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E6C5" w14:textId="213DCF0D" w:rsidR="0085314D" w:rsidRPr="00626A03" w:rsidRDefault="00EA5986" w:rsidP="00B47A40">
      <w:pPr>
        <w:jc w:val="center"/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</w:pPr>
      <w:r w:rsidRPr="00626A03"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  <w:t xml:space="preserve">Registro Nacional </w:t>
      </w:r>
      <w:r w:rsidR="00B47A40" w:rsidRPr="00626A03"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  <w:t>presentó</w:t>
      </w:r>
      <w:r w:rsidR="0085314D" w:rsidRPr="00626A03"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  <w:t xml:space="preserve"> </w:t>
      </w:r>
      <w:r w:rsidR="00D95AEA" w:rsidRPr="00626A03"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  <w:t xml:space="preserve">denuncia </w:t>
      </w:r>
      <w:r w:rsidR="0085314D" w:rsidRPr="00626A03"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  <w:t xml:space="preserve">por </w:t>
      </w:r>
      <w:r w:rsidR="00D95AEA" w:rsidRPr="00626A03"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  <w:t xml:space="preserve">irregularidades </w:t>
      </w:r>
      <w:r w:rsidR="0085314D" w:rsidRPr="00626A03"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  <w:t xml:space="preserve">en trámites de </w:t>
      </w:r>
      <w:r w:rsidR="00D95AEA" w:rsidRPr="00626A03">
        <w:rPr>
          <w:rFonts w:asciiTheme="minorHAnsi" w:hAnsiTheme="minorHAnsi" w:cstheme="minorHAnsi"/>
          <w:b/>
          <w:sz w:val="52"/>
          <w:szCs w:val="52"/>
          <w:u w:val="single"/>
          <w:lang w:val="es-CR"/>
        </w:rPr>
        <w:t>placas</w:t>
      </w:r>
    </w:p>
    <w:p w14:paraId="2F4E0F3F" w14:textId="77777777" w:rsidR="00EA5986" w:rsidRPr="00497146" w:rsidRDefault="00EA5986" w:rsidP="00B47A40">
      <w:pPr>
        <w:jc w:val="both"/>
        <w:rPr>
          <w:rFonts w:asciiTheme="minorHAnsi" w:hAnsiTheme="minorHAnsi" w:cstheme="minorHAnsi"/>
          <w:sz w:val="40"/>
          <w:szCs w:val="40"/>
          <w:lang w:val="es-CR"/>
        </w:rPr>
      </w:pPr>
    </w:p>
    <w:p w14:paraId="7B7D1A9F" w14:textId="31059966" w:rsidR="0085314D" w:rsidRPr="00626A03" w:rsidRDefault="00EA5986" w:rsidP="00B47A40">
      <w:pPr>
        <w:jc w:val="both"/>
        <w:rPr>
          <w:rFonts w:asciiTheme="minorHAnsi" w:hAnsiTheme="minorHAnsi" w:cstheme="minorHAnsi"/>
          <w:sz w:val="26"/>
          <w:szCs w:val="26"/>
          <w:lang w:val="es-CR"/>
        </w:rPr>
      </w:pPr>
      <w:r w:rsidRPr="00626A03">
        <w:rPr>
          <w:rFonts w:asciiTheme="minorHAnsi" w:hAnsiTheme="minorHAnsi" w:cstheme="minorHAnsi"/>
          <w:b/>
          <w:lang w:val="es-CR"/>
        </w:rPr>
        <w:t xml:space="preserve">San José, </w:t>
      </w:r>
      <w:r w:rsidR="00D95AEA" w:rsidRPr="00626A03">
        <w:rPr>
          <w:rFonts w:asciiTheme="minorHAnsi" w:hAnsiTheme="minorHAnsi" w:cstheme="minorHAnsi"/>
          <w:b/>
          <w:lang w:val="es-CR"/>
        </w:rPr>
        <w:t>2</w:t>
      </w:r>
      <w:r w:rsidR="0085314D" w:rsidRPr="00626A03">
        <w:rPr>
          <w:rFonts w:asciiTheme="minorHAnsi" w:hAnsiTheme="minorHAnsi" w:cstheme="minorHAnsi"/>
          <w:b/>
          <w:lang w:val="es-CR"/>
        </w:rPr>
        <w:t>8</w:t>
      </w:r>
      <w:r w:rsidRPr="00626A03">
        <w:rPr>
          <w:rFonts w:asciiTheme="minorHAnsi" w:hAnsiTheme="minorHAnsi" w:cstheme="minorHAnsi"/>
          <w:b/>
          <w:lang w:val="es-CR"/>
        </w:rPr>
        <w:t xml:space="preserve"> de </w:t>
      </w:r>
      <w:r w:rsidR="00B4184C" w:rsidRPr="00626A03">
        <w:rPr>
          <w:rFonts w:asciiTheme="minorHAnsi" w:hAnsiTheme="minorHAnsi" w:cstheme="minorHAnsi"/>
          <w:b/>
          <w:lang w:val="es-CR"/>
        </w:rPr>
        <w:t>mayo</w:t>
      </w:r>
      <w:r w:rsidRPr="00626A03">
        <w:rPr>
          <w:rFonts w:asciiTheme="minorHAnsi" w:hAnsiTheme="minorHAnsi" w:cstheme="minorHAnsi"/>
          <w:b/>
          <w:lang w:val="es-CR"/>
        </w:rPr>
        <w:t xml:space="preserve"> de 2020.</w:t>
      </w:r>
      <w:r w:rsidR="00B4184C" w:rsidRPr="00626A03">
        <w:rPr>
          <w:rFonts w:asciiTheme="minorHAnsi" w:hAnsiTheme="minorHAnsi" w:cstheme="minorHAnsi"/>
          <w:sz w:val="28"/>
          <w:lang w:val="es-CR"/>
        </w:rPr>
        <w:t xml:space="preserve"> </w:t>
      </w:r>
      <w:r w:rsidR="00D95AEA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El Registro Nacional presentó </w:t>
      </w:r>
      <w:r w:rsidR="0085314D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el día de </w:t>
      </w:r>
      <w:r w:rsidR="00D95AEA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hoy </w:t>
      </w:r>
      <w:r w:rsidR="0085314D" w:rsidRPr="00626A03">
        <w:rPr>
          <w:rFonts w:asciiTheme="minorHAnsi" w:hAnsiTheme="minorHAnsi" w:cstheme="minorHAnsi"/>
          <w:sz w:val="26"/>
          <w:szCs w:val="26"/>
          <w:lang w:val="es-CR"/>
        </w:rPr>
        <w:t>ante</w:t>
      </w:r>
      <w:r w:rsidR="00D95AEA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la</w:t>
      </w:r>
      <w:r w:rsidR="0085314D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Fiscalía Adjunta de Fraudes y Ciberdelincuencia del Ministerio Público, </w:t>
      </w:r>
      <w:r w:rsidR="00D95AEA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una denuncia contra persona ignorada por las irregularidades presentadas en </w:t>
      </w:r>
      <w:r w:rsidR="00B47A40" w:rsidRPr="00626A03">
        <w:rPr>
          <w:rFonts w:asciiTheme="minorHAnsi" w:hAnsiTheme="minorHAnsi" w:cstheme="minorHAnsi"/>
          <w:sz w:val="26"/>
          <w:szCs w:val="26"/>
          <w:lang w:val="es-CR"/>
        </w:rPr>
        <w:t>el trámite</w:t>
      </w:r>
      <w:r w:rsidR="00D95AEA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de</w:t>
      </w:r>
      <w:r w:rsidR="00754DFD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reposición por extravío</w:t>
      </w:r>
      <w:r w:rsidR="00626A03">
        <w:rPr>
          <w:rFonts w:asciiTheme="minorHAnsi" w:hAnsiTheme="minorHAnsi" w:cstheme="minorHAnsi"/>
          <w:sz w:val="26"/>
          <w:szCs w:val="26"/>
          <w:lang w:val="es-CR"/>
        </w:rPr>
        <w:t>,</w:t>
      </w:r>
      <w:r w:rsidR="00754DFD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de</w:t>
      </w:r>
      <w:r w:rsidR="00D95AEA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</w:t>
      </w:r>
      <w:r w:rsidR="00754DFD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232 </w:t>
      </w:r>
      <w:r w:rsidR="00D95AEA" w:rsidRPr="00626A03">
        <w:rPr>
          <w:rFonts w:asciiTheme="minorHAnsi" w:hAnsiTheme="minorHAnsi" w:cstheme="minorHAnsi"/>
          <w:sz w:val="26"/>
          <w:szCs w:val="26"/>
          <w:lang w:val="es-CR"/>
        </w:rPr>
        <w:t>placas</w:t>
      </w:r>
      <w:r w:rsidR="00754DFD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que habían sido retenidas en COSEVI</w:t>
      </w:r>
      <w:r w:rsidR="00B4184C" w:rsidRPr="00626A03">
        <w:rPr>
          <w:rFonts w:asciiTheme="minorHAnsi" w:hAnsiTheme="minorHAnsi" w:cstheme="minorHAnsi"/>
          <w:sz w:val="26"/>
          <w:szCs w:val="26"/>
          <w:lang w:val="es-CR"/>
        </w:rPr>
        <w:t>.</w:t>
      </w:r>
    </w:p>
    <w:p w14:paraId="07B29787" w14:textId="70C5B469" w:rsidR="0085314D" w:rsidRPr="00626A03" w:rsidRDefault="00B47A40" w:rsidP="00B47A40">
      <w:pPr>
        <w:jc w:val="both"/>
        <w:rPr>
          <w:rFonts w:asciiTheme="minorHAnsi" w:hAnsiTheme="minorHAnsi" w:cstheme="minorHAnsi"/>
          <w:sz w:val="26"/>
          <w:szCs w:val="26"/>
          <w:lang w:val="es-CR"/>
        </w:rPr>
      </w:pPr>
      <w:r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Según consta en el oficio DSE-PLA-027-2020, el Jefe del Departamento de Placas de la Dirección de Servicios del Registro Nacional, Rafael Espinoza Sánchez, se apersonó al Primer Circuito Judicial en San José, “para interponer </w:t>
      </w:r>
      <w:r w:rsidR="0085314D" w:rsidRPr="00626A03">
        <w:rPr>
          <w:rFonts w:asciiTheme="minorHAnsi" w:hAnsiTheme="minorHAnsi" w:cstheme="minorHAnsi"/>
          <w:sz w:val="26"/>
          <w:szCs w:val="26"/>
          <w:lang w:val="es-CR"/>
        </w:rPr>
        <w:t>formal denuncia ante esta Autoridad, contra persona desconocida por los presuntos hechos anómalos, sucedidos con relación a las solicitudes de reposición de placas por extravío</w:t>
      </w:r>
      <w:r w:rsidR="00675259">
        <w:rPr>
          <w:rFonts w:asciiTheme="minorHAnsi" w:hAnsiTheme="minorHAnsi" w:cstheme="minorHAnsi"/>
          <w:sz w:val="26"/>
          <w:szCs w:val="26"/>
          <w:lang w:val="es-CR"/>
        </w:rPr>
        <w:t xml:space="preserve"> (…)</w:t>
      </w:r>
      <w:r w:rsidR="0085314D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en fechas del 13</w:t>
      </w:r>
      <w:r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de abril al 08 de mayo de 2020”.</w:t>
      </w:r>
    </w:p>
    <w:p w14:paraId="1ABF31C2" w14:textId="60679A12" w:rsidR="00582F33" w:rsidRPr="00626A03" w:rsidRDefault="00B47A40" w:rsidP="00B47A40">
      <w:pPr>
        <w:jc w:val="both"/>
        <w:rPr>
          <w:rFonts w:asciiTheme="minorHAnsi" w:hAnsiTheme="minorHAnsi" w:cstheme="minorHAnsi"/>
          <w:sz w:val="26"/>
          <w:szCs w:val="26"/>
          <w:lang w:val="es-CR"/>
        </w:rPr>
      </w:pPr>
      <w:r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Los hechos en mención se remontan a mediados del mes de abril cuando se empezó a notar un incremento importante en la cantidad de solicitud de placas por extravío, fue así como se realizó un control cruzado con el Consejo de Seguridad Vial (COSEVI), y se identificaron decenas de casos en los que en realidad las placas no habían sido extraviadas, sino que había sido decomisadas por Oficiales de Tránsito </w:t>
      </w:r>
      <w:r w:rsidR="000E4F6E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aparentemente </w:t>
      </w:r>
      <w:r w:rsidRPr="00626A03">
        <w:rPr>
          <w:rFonts w:asciiTheme="minorHAnsi" w:hAnsiTheme="minorHAnsi" w:cstheme="minorHAnsi"/>
          <w:sz w:val="26"/>
          <w:szCs w:val="26"/>
          <w:lang w:val="es-CR"/>
        </w:rPr>
        <w:t>ante el incumplimiento de la restricción vehicular sanitaria</w:t>
      </w:r>
      <w:r w:rsidR="00497146">
        <w:rPr>
          <w:rFonts w:asciiTheme="minorHAnsi" w:hAnsiTheme="minorHAnsi" w:cstheme="minorHAnsi"/>
          <w:sz w:val="26"/>
          <w:szCs w:val="26"/>
          <w:lang w:val="es-CR"/>
        </w:rPr>
        <w:t>;</w:t>
      </w:r>
      <w:r w:rsidR="00582F33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y esa retención no había sido incluida en el sistema de COSEVI</w:t>
      </w:r>
      <w:r w:rsidR="00626A03" w:rsidRPr="00626A03">
        <w:rPr>
          <w:rFonts w:asciiTheme="minorHAnsi" w:hAnsiTheme="minorHAnsi" w:cstheme="minorHAnsi"/>
          <w:sz w:val="26"/>
          <w:szCs w:val="26"/>
          <w:lang w:val="es-CR"/>
        </w:rPr>
        <w:t>,</w:t>
      </w:r>
      <w:r w:rsidR="00582F33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cuando el usuario se presentó </w:t>
      </w:r>
      <w:r w:rsidR="00675259">
        <w:rPr>
          <w:rFonts w:asciiTheme="minorHAnsi" w:hAnsiTheme="minorHAnsi" w:cstheme="minorHAnsi"/>
          <w:sz w:val="26"/>
          <w:szCs w:val="26"/>
          <w:lang w:val="es-CR"/>
        </w:rPr>
        <w:t>a</w:t>
      </w:r>
      <w:r w:rsidR="00582F33" w:rsidRPr="00626A03">
        <w:rPr>
          <w:rFonts w:asciiTheme="minorHAnsi" w:hAnsiTheme="minorHAnsi" w:cstheme="minorHAnsi"/>
          <w:sz w:val="26"/>
          <w:szCs w:val="26"/>
          <w:lang w:val="es-CR"/>
        </w:rPr>
        <w:t>l D</w:t>
      </w:r>
      <w:r w:rsidR="00675259">
        <w:rPr>
          <w:rFonts w:asciiTheme="minorHAnsi" w:hAnsiTheme="minorHAnsi" w:cstheme="minorHAnsi"/>
          <w:sz w:val="26"/>
          <w:szCs w:val="26"/>
          <w:lang w:val="es-CR"/>
        </w:rPr>
        <w:t>e</w:t>
      </w:r>
      <w:r w:rsidR="00582F33" w:rsidRPr="00626A03">
        <w:rPr>
          <w:rFonts w:asciiTheme="minorHAnsi" w:hAnsiTheme="minorHAnsi" w:cstheme="minorHAnsi"/>
          <w:sz w:val="26"/>
          <w:szCs w:val="26"/>
          <w:lang w:val="es-CR"/>
        </w:rPr>
        <w:t>p</w:t>
      </w:r>
      <w:r w:rsidR="00675259">
        <w:rPr>
          <w:rFonts w:asciiTheme="minorHAnsi" w:hAnsiTheme="minorHAnsi" w:cstheme="minorHAnsi"/>
          <w:sz w:val="26"/>
          <w:szCs w:val="26"/>
          <w:lang w:val="es-CR"/>
        </w:rPr>
        <w:t>ar</w:t>
      </w:r>
      <w:r w:rsidR="00582F33" w:rsidRPr="00626A03">
        <w:rPr>
          <w:rFonts w:asciiTheme="minorHAnsi" w:hAnsiTheme="minorHAnsi" w:cstheme="minorHAnsi"/>
          <w:sz w:val="26"/>
          <w:szCs w:val="26"/>
          <w:lang w:val="es-CR"/>
        </w:rPr>
        <w:t>t</w:t>
      </w:r>
      <w:r w:rsidR="00675259">
        <w:rPr>
          <w:rFonts w:asciiTheme="minorHAnsi" w:hAnsiTheme="minorHAnsi" w:cstheme="minorHAnsi"/>
          <w:sz w:val="26"/>
          <w:szCs w:val="26"/>
          <w:lang w:val="es-CR"/>
        </w:rPr>
        <w:t>amento</w:t>
      </w:r>
      <w:r w:rsidR="00582F33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de Placas </w:t>
      </w:r>
      <w:r w:rsidR="00675259">
        <w:rPr>
          <w:rFonts w:asciiTheme="minorHAnsi" w:hAnsiTheme="minorHAnsi" w:cstheme="minorHAnsi"/>
          <w:sz w:val="26"/>
          <w:szCs w:val="26"/>
          <w:lang w:val="es-CR"/>
        </w:rPr>
        <w:t>par</w:t>
      </w:r>
      <w:r w:rsidR="00582F33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a realizar el trámite </w:t>
      </w:r>
      <w:r w:rsidR="00675259">
        <w:rPr>
          <w:rFonts w:asciiTheme="minorHAnsi" w:hAnsiTheme="minorHAnsi" w:cstheme="minorHAnsi"/>
          <w:sz w:val="26"/>
          <w:szCs w:val="26"/>
          <w:lang w:val="es-CR"/>
        </w:rPr>
        <w:t>correspondiente</w:t>
      </w:r>
      <w:r w:rsidR="00582F33" w:rsidRPr="00626A03">
        <w:rPr>
          <w:rFonts w:asciiTheme="minorHAnsi" w:hAnsiTheme="minorHAnsi" w:cstheme="minorHAnsi"/>
          <w:sz w:val="26"/>
          <w:szCs w:val="26"/>
          <w:lang w:val="es-CR"/>
        </w:rPr>
        <w:t>.</w:t>
      </w:r>
    </w:p>
    <w:p w14:paraId="67B663A3" w14:textId="52486446" w:rsidR="000E4F6E" w:rsidRPr="00626A03" w:rsidRDefault="00B47A40" w:rsidP="000E4F6E">
      <w:pPr>
        <w:jc w:val="both"/>
        <w:rPr>
          <w:rFonts w:asciiTheme="minorHAnsi" w:eastAsia="Times New Roman" w:hAnsiTheme="minorHAnsi" w:cstheme="minorHAnsi"/>
          <w:sz w:val="26"/>
          <w:szCs w:val="26"/>
          <w:lang w:val="es-CR"/>
        </w:rPr>
      </w:pPr>
      <w:r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“Tal y como lo anunciamos hace dos semanas, esta práctica de utilizar declaraciones juradas para tramitar nuevas placas aduciendo extravío, cuando en realidad </w:t>
      </w:r>
      <w:r w:rsidR="000E4F6E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las placas </w:t>
      </w:r>
      <w:r w:rsidR="00675259">
        <w:rPr>
          <w:rFonts w:asciiTheme="minorHAnsi" w:hAnsiTheme="minorHAnsi" w:cstheme="minorHAnsi"/>
          <w:sz w:val="26"/>
          <w:szCs w:val="26"/>
          <w:lang w:val="es-CR"/>
        </w:rPr>
        <w:t>estaban decomisadas;</w:t>
      </w:r>
      <w:r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es un delito</w:t>
      </w:r>
      <w:r w:rsidR="000E4F6E" w:rsidRPr="00626A03">
        <w:rPr>
          <w:rFonts w:asciiTheme="minorHAnsi" w:hAnsiTheme="minorHAnsi" w:cstheme="minorHAnsi"/>
          <w:sz w:val="26"/>
          <w:szCs w:val="26"/>
          <w:lang w:val="es-CR"/>
        </w:rPr>
        <w:t xml:space="preserve"> y por eso se procedió el día de hoy a presentar la denuncia, para que sean las autoridades competentes las que resuelvan al amparo de la ley”, </w:t>
      </w:r>
      <w:r w:rsidR="000E4F6E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explicó la Directora </w:t>
      </w:r>
      <w:r w:rsidR="00497146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de Servicios </w:t>
      </w:r>
      <w:r w:rsidR="000E4F6E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del Registro Nacional, </w:t>
      </w:r>
      <w:r w:rsidR="00497146">
        <w:rPr>
          <w:rFonts w:asciiTheme="minorHAnsi" w:eastAsia="Times New Roman" w:hAnsiTheme="minorHAnsi" w:cstheme="minorHAnsi"/>
          <w:sz w:val="26"/>
          <w:szCs w:val="26"/>
          <w:lang w:val="es-CR"/>
        </w:rPr>
        <w:t>Kattia Salazar Villalobos.</w:t>
      </w:r>
    </w:p>
    <w:p w14:paraId="02B21746" w14:textId="46BAB54F" w:rsidR="000E4F6E" w:rsidRDefault="000E4F6E" w:rsidP="00B47A40">
      <w:pPr>
        <w:jc w:val="both"/>
        <w:rPr>
          <w:rFonts w:asciiTheme="minorHAnsi" w:eastAsia="Times New Roman" w:hAnsiTheme="minorHAnsi" w:cstheme="minorHAnsi"/>
          <w:sz w:val="26"/>
          <w:szCs w:val="26"/>
          <w:lang w:val="es-CR"/>
        </w:rPr>
      </w:pP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“En la tramitación de esos 232 pares de placas nuestros funcionarios actuaron a derecho, pues </w:t>
      </w:r>
      <w:r w:rsidR="00675259">
        <w:rPr>
          <w:rFonts w:asciiTheme="minorHAnsi" w:eastAsia="Times New Roman" w:hAnsiTheme="minorHAnsi" w:cstheme="minorHAnsi"/>
          <w:sz w:val="26"/>
          <w:szCs w:val="26"/>
          <w:lang w:val="es-CR"/>
        </w:rPr>
        <w:t>se cumplió</w:t>
      </w:r>
      <w:r w:rsidR="00AB3A40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con los procedimientos y </w:t>
      </w:r>
      <w:r w:rsidR="00675259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revisión de los </w:t>
      </w:r>
      <w:r w:rsidR="00AB3A40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>documentos respectivos para el tr</w:t>
      </w:r>
      <w:r w:rsidR="00675259">
        <w:rPr>
          <w:rFonts w:asciiTheme="minorHAnsi" w:eastAsia="Times New Roman" w:hAnsiTheme="minorHAnsi" w:cstheme="minorHAnsi"/>
          <w:sz w:val="26"/>
          <w:szCs w:val="26"/>
          <w:lang w:val="es-CR"/>
        </w:rPr>
        <w:t>ámite de reposición por extravío</w:t>
      </w:r>
      <w:r w:rsidR="00497146">
        <w:rPr>
          <w:rFonts w:asciiTheme="minorHAnsi" w:eastAsia="Times New Roman" w:hAnsiTheme="minorHAnsi" w:cstheme="minorHAnsi"/>
          <w:sz w:val="26"/>
          <w:szCs w:val="26"/>
          <w:lang w:val="es-CR"/>
        </w:rPr>
        <w:t>;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entre l</w:t>
      </w:r>
      <w:r w:rsidR="00AB3A40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os 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>cual</w:t>
      </w:r>
      <w:r w:rsidR="00AB3A40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>es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destacan los documentos del propietario, el pago de los timbres y la declaración jurada emitida </w:t>
      </w:r>
      <w:r w:rsidR="00AB3A40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ante 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notario. Ahora será el Ministerio Público quien investigue las presuntas irregularidades”, enfatizó </w:t>
      </w:r>
      <w:r w:rsidR="00497146">
        <w:rPr>
          <w:rFonts w:asciiTheme="minorHAnsi" w:eastAsia="Times New Roman" w:hAnsiTheme="minorHAnsi" w:cstheme="minorHAnsi"/>
          <w:sz w:val="26"/>
          <w:szCs w:val="26"/>
          <w:lang w:val="es-CR"/>
        </w:rPr>
        <w:t>Salazar Villalobos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>.</w:t>
      </w:r>
    </w:p>
    <w:p w14:paraId="0F980CD3" w14:textId="77777777" w:rsidR="00497146" w:rsidRPr="00626A03" w:rsidRDefault="00497146" w:rsidP="00B47A40">
      <w:pPr>
        <w:jc w:val="both"/>
        <w:rPr>
          <w:rFonts w:asciiTheme="minorHAnsi" w:eastAsia="Times New Roman" w:hAnsiTheme="minorHAnsi" w:cstheme="minorHAnsi"/>
          <w:sz w:val="26"/>
          <w:szCs w:val="26"/>
          <w:lang w:val="es-CR"/>
        </w:rPr>
      </w:pPr>
    </w:p>
    <w:p w14:paraId="5B34478A" w14:textId="046E4357" w:rsidR="0085314D" w:rsidRPr="00626A03" w:rsidRDefault="000E4F6E" w:rsidP="00B47A40">
      <w:pPr>
        <w:jc w:val="both"/>
        <w:rPr>
          <w:rFonts w:asciiTheme="minorHAnsi" w:eastAsia="Times New Roman" w:hAnsiTheme="minorHAnsi" w:cstheme="minorHAnsi"/>
          <w:sz w:val="26"/>
          <w:szCs w:val="26"/>
          <w:lang w:val="es-CR"/>
        </w:rPr>
      </w:pP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lastRenderedPageBreak/>
        <w:t>La denuncia presenta</w:t>
      </w:r>
      <w:r w:rsidR="00AB3A40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>da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cont</w:t>
      </w:r>
      <w:r w:rsidR="00675259">
        <w:rPr>
          <w:rFonts w:asciiTheme="minorHAnsi" w:eastAsia="Times New Roman" w:hAnsiTheme="minorHAnsi" w:cstheme="minorHAnsi"/>
          <w:sz w:val="26"/>
          <w:szCs w:val="26"/>
          <w:lang w:val="es-CR"/>
        </w:rPr>
        <w:t>iene un cuadro muy detallado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</w:t>
      </w:r>
      <w:r w:rsidR="00675259">
        <w:rPr>
          <w:rFonts w:asciiTheme="minorHAnsi" w:eastAsia="Times New Roman" w:hAnsiTheme="minorHAnsi" w:cstheme="minorHAnsi"/>
          <w:sz w:val="26"/>
          <w:szCs w:val="26"/>
          <w:lang w:val="es-CR"/>
        </w:rPr>
        <w:t>que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indica número de placa, número de boleta, fecha de retención de las placas</w:t>
      </w:r>
      <w:r w:rsidR="00AB3A40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y fecha de inclusión de la retención en el sistema de COSEVI; así como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fecha y hora de</w:t>
      </w:r>
      <w:r w:rsidR="00AB3A40"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>l</w:t>
      </w:r>
      <w:r w:rsidRPr="00626A03">
        <w:rPr>
          <w:rFonts w:asciiTheme="minorHAnsi" w:eastAsia="Times New Roman" w:hAnsiTheme="minorHAnsi" w:cstheme="minorHAnsi"/>
          <w:sz w:val="26"/>
          <w:szCs w:val="26"/>
          <w:lang w:val="es-CR"/>
        </w:rPr>
        <w:t xml:space="preserve"> trámite ante el Registro Nacional, entre otra informac</w:t>
      </w:r>
      <w:r w:rsidR="00675259">
        <w:rPr>
          <w:rFonts w:asciiTheme="minorHAnsi" w:eastAsia="Times New Roman" w:hAnsiTheme="minorHAnsi" w:cstheme="minorHAnsi"/>
          <w:sz w:val="26"/>
          <w:szCs w:val="26"/>
          <w:lang w:val="es-CR"/>
        </w:rPr>
        <w:t>ión relevante.</w:t>
      </w:r>
      <w:bookmarkStart w:id="0" w:name="_GoBack"/>
      <w:bookmarkEnd w:id="0"/>
    </w:p>
    <w:p w14:paraId="736AE89C" w14:textId="77777777" w:rsidR="001A3514" w:rsidRPr="00626A03" w:rsidRDefault="001A3514" w:rsidP="000E4F6E">
      <w:pPr>
        <w:jc w:val="right"/>
        <w:rPr>
          <w:rFonts w:asciiTheme="minorHAnsi" w:hAnsiTheme="minorHAnsi" w:cstheme="minorHAnsi"/>
          <w:sz w:val="20"/>
          <w:szCs w:val="20"/>
          <w:lang w:val="es-CR"/>
        </w:rPr>
      </w:pPr>
    </w:p>
    <w:p w14:paraId="725E3A29" w14:textId="01296D5D" w:rsidR="0047346C" w:rsidRPr="00626A03" w:rsidRDefault="00E8691C" w:rsidP="000E4F6E">
      <w:pPr>
        <w:jc w:val="right"/>
        <w:rPr>
          <w:rFonts w:asciiTheme="minorHAnsi" w:hAnsiTheme="minorHAnsi" w:cstheme="minorHAnsi"/>
          <w:b/>
          <w:color w:val="333333"/>
          <w:sz w:val="20"/>
          <w:szCs w:val="20"/>
          <w:lang w:val="es-CR"/>
        </w:rPr>
      </w:pPr>
      <w:r w:rsidRPr="00626A03">
        <w:rPr>
          <w:rFonts w:asciiTheme="minorHAnsi" w:hAnsiTheme="minorHAnsi" w:cstheme="minorHAnsi"/>
          <w:b/>
          <w:sz w:val="20"/>
          <w:szCs w:val="20"/>
          <w:lang w:val="es-CR"/>
        </w:rPr>
        <w:t xml:space="preserve">DPY. BP </w:t>
      </w:r>
      <w:r w:rsidR="00FA13E4" w:rsidRPr="00626A03">
        <w:rPr>
          <w:rFonts w:asciiTheme="minorHAnsi" w:hAnsiTheme="minorHAnsi" w:cstheme="minorHAnsi"/>
          <w:b/>
          <w:sz w:val="20"/>
          <w:szCs w:val="20"/>
          <w:lang w:val="es-CR"/>
        </w:rPr>
        <w:t>21</w:t>
      </w:r>
      <w:r w:rsidR="0047346C" w:rsidRPr="00626A03">
        <w:rPr>
          <w:rFonts w:asciiTheme="minorHAnsi" w:hAnsiTheme="minorHAnsi" w:cstheme="minorHAnsi"/>
          <w:b/>
          <w:sz w:val="20"/>
          <w:szCs w:val="20"/>
          <w:lang w:val="es-CR"/>
        </w:rPr>
        <w:t>-</w:t>
      </w:r>
      <w:r w:rsidR="00A31A2F" w:rsidRPr="00626A03">
        <w:rPr>
          <w:rFonts w:asciiTheme="minorHAnsi" w:hAnsiTheme="minorHAnsi" w:cstheme="minorHAnsi"/>
          <w:b/>
          <w:sz w:val="20"/>
          <w:szCs w:val="20"/>
          <w:lang w:val="es-CR"/>
        </w:rPr>
        <w:t>20</w:t>
      </w:r>
      <w:r w:rsidR="006C49DB" w:rsidRPr="00626A03">
        <w:rPr>
          <w:rFonts w:asciiTheme="minorHAnsi" w:hAnsiTheme="minorHAnsi" w:cstheme="minorHAnsi"/>
          <w:b/>
          <w:sz w:val="20"/>
          <w:szCs w:val="20"/>
          <w:lang w:val="es-CR"/>
        </w:rPr>
        <w:t>20</w:t>
      </w:r>
    </w:p>
    <w:p w14:paraId="23EA1E5F" w14:textId="77777777" w:rsidR="001B1261" w:rsidRPr="00626A03" w:rsidRDefault="001B1261" w:rsidP="000E4F6E">
      <w:pPr>
        <w:jc w:val="right"/>
        <w:rPr>
          <w:rFonts w:asciiTheme="minorHAnsi" w:hAnsiTheme="minorHAnsi" w:cstheme="minorHAnsi"/>
          <w:sz w:val="20"/>
          <w:szCs w:val="20"/>
          <w:lang w:val="es-CR"/>
        </w:rPr>
      </w:pPr>
      <w:r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Consultas: </w:t>
      </w:r>
      <w:r w:rsidR="00FD0FB6" w:rsidRPr="00626A03">
        <w:rPr>
          <w:rFonts w:asciiTheme="minorHAnsi" w:hAnsiTheme="minorHAnsi" w:cstheme="minorHAnsi"/>
          <w:sz w:val="20"/>
          <w:szCs w:val="20"/>
          <w:lang w:val="es-CR"/>
        </w:rPr>
        <w:t>2202-0811/</w:t>
      </w:r>
      <w:r w:rsidR="00A67741"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 0816/ </w:t>
      </w:r>
      <w:r w:rsidR="00EB4FC5"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0745 </w:t>
      </w:r>
      <w:r w:rsidR="00D7129C"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con </w:t>
      </w:r>
      <w:r w:rsidR="00EB4FC5" w:rsidRPr="00626A03">
        <w:rPr>
          <w:rFonts w:asciiTheme="minorHAnsi" w:hAnsiTheme="minorHAnsi" w:cstheme="minorHAnsi"/>
          <w:sz w:val="20"/>
          <w:szCs w:val="20"/>
          <w:lang w:val="es-CR"/>
        </w:rPr>
        <w:t>Emilia Segura</w:t>
      </w:r>
      <w:r w:rsidR="002F6FBD"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626A03">
        <w:rPr>
          <w:rFonts w:asciiTheme="minorHAnsi" w:hAnsiTheme="minorHAnsi" w:cstheme="minorHAnsi"/>
          <w:sz w:val="20"/>
          <w:szCs w:val="20"/>
          <w:lang w:val="es-CR"/>
        </w:rPr>
        <w:t>y Errolyn Montero</w:t>
      </w:r>
    </w:p>
    <w:p w14:paraId="679BF681" w14:textId="603CF230" w:rsidR="0043705F" w:rsidRPr="00626A03" w:rsidRDefault="001B1261" w:rsidP="000E4F6E">
      <w:pPr>
        <w:jc w:val="right"/>
        <w:rPr>
          <w:rFonts w:asciiTheme="minorHAnsi" w:hAnsiTheme="minorHAnsi" w:cstheme="minorHAnsi"/>
          <w:sz w:val="20"/>
          <w:szCs w:val="20"/>
          <w:lang w:val="es-CR"/>
        </w:rPr>
      </w:pPr>
      <w:r w:rsidRPr="00626A03">
        <w:rPr>
          <w:rFonts w:asciiTheme="minorHAnsi" w:hAnsiTheme="minorHAnsi" w:cstheme="minorHAnsi"/>
          <w:sz w:val="20"/>
          <w:szCs w:val="20"/>
          <w:lang w:val="es-CR"/>
        </w:rPr>
        <w:t>C</w:t>
      </w:r>
      <w:r w:rsidR="0047346C"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orreo </w:t>
      </w:r>
      <w:hyperlink r:id="rId8" w:history="1">
        <w:r w:rsidR="00B53EEA" w:rsidRPr="00626A03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prensarn@rnp.go.cr</w:t>
        </w:r>
      </w:hyperlink>
      <w:r w:rsidR="00EB4FC5"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  </w:t>
      </w:r>
      <w:hyperlink r:id="rId9" w:history="1">
        <w:r w:rsidR="00497A88" w:rsidRPr="00626A03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esegura@rnp.go.cr</w:t>
        </w:r>
      </w:hyperlink>
      <w:r w:rsidR="00497A88"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  <w:r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  </w:t>
      </w:r>
      <w:hyperlink r:id="rId10" w:history="1">
        <w:r w:rsidR="00497A88" w:rsidRPr="00626A03">
          <w:rPr>
            <w:rStyle w:val="Hipervnculo"/>
            <w:rFonts w:asciiTheme="minorHAnsi" w:hAnsiTheme="minorHAnsi" w:cstheme="minorHAnsi"/>
            <w:b/>
            <w:sz w:val="20"/>
            <w:szCs w:val="20"/>
            <w:lang w:val="es-CR"/>
          </w:rPr>
          <w:t>emontero@rnp.go.cr</w:t>
        </w:r>
      </w:hyperlink>
      <w:r w:rsidR="00497A88" w:rsidRPr="00626A03">
        <w:rPr>
          <w:rFonts w:asciiTheme="minorHAnsi" w:hAnsiTheme="minorHAnsi" w:cstheme="minorHAnsi"/>
          <w:sz w:val="20"/>
          <w:szCs w:val="20"/>
          <w:lang w:val="es-CR"/>
        </w:rPr>
        <w:t xml:space="preserve"> </w:t>
      </w:r>
    </w:p>
    <w:p w14:paraId="1D240889" w14:textId="0A68353B" w:rsidR="00193D53" w:rsidRPr="00626A03" w:rsidRDefault="00193D53" w:rsidP="00B47A40">
      <w:pPr>
        <w:jc w:val="both"/>
        <w:rPr>
          <w:rFonts w:asciiTheme="minorHAnsi" w:hAnsiTheme="minorHAnsi" w:cstheme="minorHAnsi"/>
          <w:lang w:val="es-CR"/>
        </w:rPr>
      </w:pPr>
    </w:p>
    <w:p w14:paraId="4CA20219" w14:textId="77777777" w:rsidR="00193D53" w:rsidRPr="00626A03" w:rsidRDefault="00193D53" w:rsidP="00B47A40">
      <w:pPr>
        <w:jc w:val="both"/>
        <w:rPr>
          <w:rFonts w:asciiTheme="minorHAnsi" w:hAnsiTheme="minorHAnsi" w:cstheme="minorHAnsi"/>
          <w:bCs/>
          <w:lang w:val="es-CR"/>
        </w:rPr>
      </w:pPr>
    </w:p>
    <w:p w14:paraId="7E37547E" w14:textId="77777777" w:rsidR="00193D53" w:rsidRPr="00626A03" w:rsidRDefault="00193D53" w:rsidP="00B47A40">
      <w:pPr>
        <w:jc w:val="both"/>
        <w:rPr>
          <w:rFonts w:asciiTheme="minorHAnsi" w:hAnsiTheme="minorHAnsi" w:cstheme="minorHAnsi"/>
          <w:bCs/>
          <w:lang w:val="es-CR"/>
        </w:rPr>
      </w:pPr>
    </w:p>
    <w:p w14:paraId="2BB156B1" w14:textId="77777777" w:rsidR="00193D53" w:rsidRPr="00626A03" w:rsidRDefault="00193D53" w:rsidP="00B47A40">
      <w:pPr>
        <w:jc w:val="both"/>
        <w:rPr>
          <w:rFonts w:asciiTheme="minorHAnsi" w:hAnsiTheme="minorHAnsi" w:cstheme="minorHAnsi"/>
          <w:bCs/>
          <w:lang w:val="es-CR"/>
        </w:rPr>
      </w:pPr>
    </w:p>
    <w:p w14:paraId="5ACEDA85" w14:textId="77777777" w:rsidR="00193D53" w:rsidRPr="00626A03" w:rsidRDefault="00193D53" w:rsidP="00B47A40">
      <w:pPr>
        <w:jc w:val="both"/>
        <w:rPr>
          <w:rFonts w:asciiTheme="minorHAnsi" w:hAnsiTheme="minorHAnsi" w:cstheme="minorHAnsi"/>
          <w:i/>
          <w:lang w:val="es-CR"/>
        </w:rPr>
      </w:pPr>
    </w:p>
    <w:sectPr w:rsidR="00193D53" w:rsidRPr="00626A03" w:rsidSect="00545798">
      <w:headerReference w:type="default" r:id="rId11"/>
      <w:footerReference w:type="default" r:id="rId12"/>
      <w:pgSz w:w="12240" w:h="15840"/>
      <w:pgMar w:top="2070" w:right="900" w:bottom="1440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69263" w14:textId="77777777" w:rsidR="00423805" w:rsidRDefault="00423805" w:rsidP="00F15D39">
      <w:pPr>
        <w:spacing w:after="0"/>
      </w:pPr>
      <w:r>
        <w:separator/>
      </w:r>
    </w:p>
  </w:endnote>
  <w:endnote w:type="continuationSeparator" w:id="0">
    <w:p w14:paraId="01177CD9" w14:textId="77777777" w:rsidR="00423805" w:rsidRDefault="00423805" w:rsidP="00F15D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4B3A3" w14:textId="77777777" w:rsidR="0085314D" w:rsidRDefault="0085314D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 wp14:anchorId="4A044CA7" wp14:editId="21FD7458">
          <wp:simplePos x="0" y="0"/>
          <wp:positionH relativeFrom="column">
            <wp:posOffset>-1201420</wp:posOffset>
          </wp:positionH>
          <wp:positionV relativeFrom="paragraph">
            <wp:posOffset>-128905</wp:posOffset>
          </wp:positionV>
          <wp:extent cx="8073390" cy="767715"/>
          <wp:effectExtent l="0" t="0" r="0" b="0"/>
          <wp:wrapNone/>
          <wp:docPr id="2" name="Picture 2" descr="Description: Mac OS HD:Users:Beto:Desktop:Screen shot 2011-02-14 at 3.24.17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Mac OS HD:Users:Beto:Desktop:Screen shot 2011-02-14 at 3.24.17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3390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946A5" w14:textId="77777777" w:rsidR="00423805" w:rsidRDefault="00423805" w:rsidP="00F15D39">
      <w:pPr>
        <w:spacing w:after="0"/>
      </w:pPr>
      <w:r>
        <w:separator/>
      </w:r>
    </w:p>
  </w:footnote>
  <w:footnote w:type="continuationSeparator" w:id="0">
    <w:p w14:paraId="058C0B74" w14:textId="77777777" w:rsidR="00423805" w:rsidRDefault="00423805" w:rsidP="00F15D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486E9" w14:textId="77777777" w:rsidR="0085314D" w:rsidRPr="00D32B18" w:rsidRDefault="0085314D" w:rsidP="00D32B18">
    <w:pPr>
      <w:pStyle w:val="Encabezado"/>
      <w:ind w:left="-1350"/>
      <w:rPr>
        <w:lang w:val="es-ES"/>
      </w:rPr>
    </w:pPr>
    <w:r>
      <w:rPr>
        <w:noProof/>
        <w:lang w:val="es-CR" w:eastAsia="en-US"/>
      </w:rPr>
      <w:t xml:space="preserve">            </w:t>
    </w:r>
    <w:r w:rsidRPr="009843D1">
      <w:rPr>
        <w:noProof/>
        <w:lang w:val="es-CR" w:eastAsia="es-CR"/>
      </w:rPr>
      <w:drawing>
        <wp:inline distT="0" distB="0" distL="0" distR="0" wp14:anchorId="7C76844D" wp14:editId="69BE710F">
          <wp:extent cx="1453515" cy="918210"/>
          <wp:effectExtent l="0" t="0" r="0" b="0"/>
          <wp:docPr id="1" name="Picture 1" descr="Description: Mac OS HD:Users:Beto:Desktop:Screen shot 2011-02-14 at 3.24.44 PM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 OS HD:Users:Beto:Desktop:Screen shot 2011-02-14 at 3.24.44 PM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51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US"/>
      </w:rPr>
      <w:tab/>
    </w:r>
    <w:r>
      <w:rPr>
        <w:noProof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00A1"/>
    <w:multiLevelType w:val="hybridMultilevel"/>
    <w:tmpl w:val="53CADD42"/>
    <w:lvl w:ilvl="0" w:tplc="4B2EB7C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03C68"/>
    <w:multiLevelType w:val="hybridMultilevel"/>
    <w:tmpl w:val="426C90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F">
      <w:start w:val="1"/>
      <w:numFmt w:val="decimal"/>
      <w:lvlText w:val="%2."/>
      <w:lvlJc w:val="left"/>
      <w:pPr>
        <w:ind w:left="1440" w:hanging="360"/>
      </w:p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80BD5"/>
    <w:multiLevelType w:val="hybridMultilevel"/>
    <w:tmpl w:val="59F44D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219C"/>
    <w:multiLevelType w:val="hybridMultilevel"/>
    <w:tmpl w:val="3962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B6164"/>
    <w:multiLevelType w:val="hybridMultilevel"/>
    <w:tmpl w:val="19D8D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D7129"/>
    <w:multiLevelType w:val="hybridMultilevel"/>
    <w:tmpl w:val="D5606772"/>
    <w:lvl w:ilvl="0" w:tplc="D23E55F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652909"/>
    <w:multiLevelType w:val="hybridMultilevel"/>
    <w:tmpl w:val="2C7CE18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A7CC5"/>
    <w:multiLevelType w:val="hybridMultilevel"/>
    <w:tmpl w:val="D1DA19BE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9844467"/>
    <w:multiLevelType w:val="hybridMultilevel"/>
    <w:tmpl w:val="A85C7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6345"/>
    <w:multiLevelType w:val="hybridMultilevel"/>
    <w:tmpl w:val="531CCDE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8B176F"/>
    <w:multiLevelType w:val="hybridMultilevel"/>
    <w:tmpl w:val="3D94CB3C"/>
    <w:lvl w:ilvl="0" w:tplc="140A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50F34571"/>
    <w:multiLevelType w:val="hybridMultilevel"/>
    <w:tmpl w:val="76C4A916"/>
    <w:lvl w:ilvl="0" w:tplc="14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F93280"/>
    <w:multiLevelType w:val="hybridMultilevel"/>
    <w:tmpl w:val="50B2102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91310"/>
    <w:multiLevelType w:val="hybridMultilevel"/>
    <w:tmpl w:val="F7C4D6D0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C0A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C0A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4">
    <w:nsid w:val="5F9233D8"/>
    <w:multiLevelType w:val="hybridMultilevel"/>
    <w:tmpl w:val="4A1696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8C168F"/>
    <w:multiLevelType w:val="hybridMultilevel"/>
    <w:tmpl w:val="5830B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F85C01"/>
    <w:multiLevelType w:val="hybridMultilevel"/>
    <w:tmpl w:val="EB36F51C"/>
    <w:lvl w:ilvl="0" w:tplc="1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CC29C4"/>
    <w:multiLevelType w:val="hybridMultilevel"/>
    <w:tmpl w:val="DCDC89EC"/>
    <w:lvl w:ilvl="0" w:tplc="0C0A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18">
    <w:nsid w:val="696B6FC5"/>
    <w:multiLevelType w:val="hybridMultilevel"/>
    <w:tmpl w:val="5FE443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E71B39"/>
    <w:multiLevelType w:val="hybridMultilevel"/>
    <w:tmpl w:val="0BB8E7B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19">
      <w:start w:val="1"/>
      <w:numFmt w:val="lowerLetter"/>
      <w:lvlText w:val="%2."/>
      <w:lvlJc w:val="left"/>
      <w:pPr>
        <w:ind w:left="2160" w:hanging="360"/>
      </w:pPr>
    </w:lvl>
    <w:lvl w:ilvl="2" w:tplc="140A001B">
      <w:start w:val="1"/>
      <w:numFmt w:val="lowerRoman"/>
      <w:lvlText w:val="%3."/>
      <w:lvlJc w:val="right"/>
      <w:pPr>
        <w:ind w:left="2880" w:hanging="180"/>
      </w:pPr>
    </w:lvl>
    <w:lvl w:ilvl="3" w:tplc="140A000F">
      <w:start w:val="1"/>
      <w:numFmt w:val="decimal"/>
      <w:lvlText w:val="%4."/>
      <w:lvlJc w:val="left"/>
      <w:pPr>
        <w:ind w:left="3600" w:hanging="360"/>
      </w:pPr>
    </w:lvl>
    <w:lvl w:ilvl="4" w:tplc="140A0019">
      <w:start w:val="1"/>
      <w:numFmt w:val="lowerLetter"/>
      <w:lvlText w:val="%5."/>
      <w:lvlJc w:val="left"/>
      <w:pPr>
        <w:ind w:left="4320" w:hanging="360"/>
      </w:pPr>
    </w:lvl>
    <w:lvl w:ilvl="5" w:tplc="140A001B">
      <w:start w:val="1"/>
      <w:numFmt w:val="lowerRoman"/>
      <w:lvlText w:val="%6."/>
      <w:lvlJc w:val="right"/>
      <w:pPr>
        <w:ind w:left="5040" w:hanging="180"/>
      </w:pPr>
    </w:lvl>
    <w:lvl w:ilvl="6" w:tplc="140A000F">
      <w:start w:val="1"/>
      <w:numFmt w:val="decimal"/>
      <w:lvlText w:val="%7."/>
      <w:lvlJc w:val="left"/>
      <w:pPr>
        <w:ind w:left="5760" w:hanging="360"/>
      </w:pPr>
    </w:lvl>
    <w:lvl w:ilvl="7" w:tplc="140A0019">
      <w:start w:val="1"/>
      <w:numFmt w:val="lowerLetter"/>
      <w:lvlText w:val="%8."/>
      <w:lvlJc w:val="left"/>
      <w:pPr>
        <w:ind w:left="6480" w:hanging="360"/>
      </w:pPr>
    </w:lvl>
    <w:lvl w:ilvl="8" w:tplc="140A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7AF568C"/>
    <w:multiLevelType w:val="multilevel"/>
    <w:tmpl w:val="E96C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B273C8"/>
    <w:multiLevelType w:val="hybridMultilevel"/>
    <w:tmpl w:val="1116D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1"/>
  </w:num>
  <w:num w:numId="5">
    <w:abstractNumId w:val="4"/>
  </w:num>
  <w:num w:numId="6">
    <w:abstractNumId w:val="17"/>
  </w:num>
  <w:num w:numId="7">
    <w:abstractNumId w:val="15"/>
  </w:num>
  <w:num w:numId="8">
    <w:abstractNumId w:val="12"/>
  </w:num>
  <w:num w:numId="9">
    <w:abstractNumId w:val="14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8"/>
  </w:num>
  <w:num w:numId="15">
    <w:abstractNumId w:val="3"/>
  </w:num>
  <w:num w:numId="16">
    <w:abstractNumId w:val="21"/>
  </w:num>
  <w:num w:numId="17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6"/>
  </w:num>
  <w:num w:numId="23">
    <w:abstractNumId w:val="9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A6"/>
    <w:rsid w:val="00011110"/>
    <w:rsid w:val="00011283"/>
    <w:rsid w:val="00012269"/>
    <w:rsid w:val="0001611A"/>
    <w:rsid w:val="000231F8"/>
    <w:rsid w:val="00025A95"/>
    <w:rsid w:val="000303E4"/>
    <w:rsid w:val="00040849"/>
    <w:rsid w:val="00051CCF"/>
    <w:rsid w:val="00052176"/>
    <w:rsid w:val="00062758"/>
    <w:rsid w:val="00067002"/>
    <w:rsid w:val="00070068"/>
    <w:rsid w:val="0007200C"/>
    <w:rsid w:val="00080F00"/>
    <w:rsid w:val="0008695A"/>
    <w:rsid w:val="000905F0"/>
    <w:rsid w:val="00091F2C"/>
    <w:rsid w:val="00096C26"/>
    <w:rsid w:val="0009793A"/>
    <w:rsid w:val="000A1F68"/>
    <w:rsid w:val="000C0F53"/>
    <w:rsid w:val="000D60E9"/>
    <w:rsid w:val="000E4F6E"/>
    <w:rsid w:val="000E597A"/>
    <w:rsid w:val="000F342A"/>
    <w:rsid w:val="00100759"/>
    <w:rsid w:val="0011279E"/>
    <w:rsid w:val="001137B6"/>
    <w:rsid w:val="00122E5D"/>
    <w:rsid w:val="0012793C"/>
    <w:rsid w:val="00131F75"/>
    <w:rsid w:val="0013534A"/>
    <w:rsid w:val="0014027E"/>
    <w:rsid w:val="00140C59"/>
    <w:rsid w:val="001424D8"/>
    <w:rsid w:val="00152019"/>
    <w:rsid w:val="001532F9"/>
    <w:rsid w:val="00161CEC"/>
    <w:rsid w:val="001706DF"/>
    <w:rsid w:val="00170C55"/>
    <w:rsid w:val="00181C42"/>
    <w:rsid w:val="0018239E"/>
    <w:rsid w:val="00182A05"/>
    <w:rsid w:val="00182AF1"/>
    <w:rsid w:val="00184F87"/>
    <w:rsid w:val="00193D53"/>
    <w:rsid w:val="001946DB"/>
    <w:rsid w:val="001978F9"/>
    <w:rsid w:val="001A11F1"/>
    <w:rsid w:val="001A3514"/>
    <w:rsid w:val="001B1261"/>
    <w:rsid w:val="001B57F2"/>
    <w:rsid w:val="001C2DF6"/>
    <w:rsid w:val="001C3DB4"/>
    <w:rsid w:val="001D03D8"/>
    <w:rsid w:val="001D0FCC"/>
    <w:rsid w:val="001D2CD8"/>
    <w:rsid w:val="001D3F1D"/>
    <w:rsid w:val="001D7038"/>
    <w:rsid w:val="001E64F2"/>
    <w:rsid w:val="001E78B2"/>
    <w:rsid w:val="001F2B4B"/>
    <w:rsid w:val="001F5ADC"/>
    <w:rsid w:val="001F6BCB"/>
    <w:rsid w:val="00210C48"/>
    <w:rsid w:val="00215533"/>
    <w:rsid w:val="002233B9"/>
    <w:rsid w:val="002242B1"/>
    <w:rsid w:val="002332BA"/>
    <w:rsid w:val="00233CC9"/>
    <w:rsid w:val="0023403D"/>
    <w:rsid w:val="002354B8"/>
    <w:rsid w:val="00236A91"/>
    <w:rsid w:val="002415C7"/>
    <w:rsid w:val="00250CCA"/>
    <w:rsid w:val="00253DD7"/>
    <w:rsid w:val="00255AEA"/>
    <w:rsid w:val="00261B1F"/>
    <w:rsid w:val="002627D7"/>
    <w:rsid w:val="002713F2"/>
    <w:rsid w:val="00285258"/>
    <w:rsid w:val="00285844"/>
    <w:rsid w:val="00294DF2"/>
    <w:rsid w:val="002A5BDB"/>
    <w:rsid w:val="002A6B18"/>
    <w:rsid w:val="002B22C1"/>
    <w:rsid w:val="002C50DF"/>
    <w:rsid w:val="002C6469"/>
    <w:rsid w:val="002D0A88"/>
    <w:rsid w:val="002D2BBB"/>
    <w:rsid w:val="002D453D"/>
    <w:rsid w:val="002D68A7"/>
    <w:rsid w:val="002F6F0E"/>
    <w:rsid w:val="002F6FBD"/>
    <w:rsid w:val="00302474"/>
    <w:rsid w:val="00303541"/>
    <w:rsid w:val="003038CA"/>
    <w:rsid w:val="003078F0"/>
    <w:rsid w:val="00313A65"/>
    <w:rsid w:val="00315501"/>
    <w:rsid w:val="0032174E"/>
    <w:rsid w:val="00330C8D"/>
    <w:rsid w:val="00332676"/>
    <w:rsid w:val="003330DF"/>
    <w:rsid w:val="00335788"/>
    <w:rsid w:val="00340A47"/>
    <w:rsid w:val="00353AE3"/>
    <w:rsid w:val="00382B3C"/>
    <w:rsid w:val="00386113"/>
    <w:rsid w:val="00387706"/>
    <w:rsid w:val="00394B07"/>
    <w:rsid w:val="00395BB8"/>
    <w:rsid w:val="00396B16"/>
    <w:rsid w:val="0039782C"/>
    <w:rsid w:val="003A05F8"/>
    <w:rsid w:val="003A4F02"/>
    <w:rsid w:val="003A6214"/>
    <w:rsid w:val="003C19DF"/>
    <w:rsid w:val="003C65E3"/>
    <w:rsid w:val="003C70D2"/>
    <w:rsid w:val="003D430B"/>
    <w:rsid w:val="003D4AB7"/>
    <w:rsid w:val="003D5E08"/>
    <w:rsid w:val="003D656E"/>
    <w:rsid w:val="003E2994"/>
    <w:rsid w:val="003F2C6B"/>
    <w:rsid w:val="003F3859"/>
    <w:rsid w:val="003F5673"/>
    <w:rsid w:val="003F5DFF"/>
    <w:rsid w:val="003F6D0F"/>
    <w:rsid w:val="00401264"/>
    <w:rsid w:val="00403863"/>
    <w:rsid w:val="00403CB3"/>
    <w:rsid w:val="0041617D"/>
    <w:rsid w:val="00423805"/>
    <w:rsid w:val="004278BF"/>
    <w:rsid w:val="004300AF"/>
    <w:rsid w:val="00431B4D"/>
    <w:rsid w:val="00433ACC"/>
    <w:rsid w:val="0043705F"/>
    <w:rsid w:val="004375DC"/>
    <w:rsid w:val="00437615"/>
    <w:rsid w:val="0044212C"/>
    <w:rsid w:val="004446DA"/>
    <w:rsid w:val="0044473A"/>
    <w:rsid w:val="0044569B"/>
    <w:rsid w:val="00457584"/>
    <w:rsid w:val="004609A7"/>
    <w:rsid w:val="00464B0F"/>
    <w:rsid w:val="00470B08"/>
    <w:rsid w:val="0047346C"/>
    <w:rsid w:val="0047525E"/>
    <w:rsid w:val="00477096"/>
    <w:rsid w:val="00482CCA"/>
    <w:rsid w:val="00485A08"/>
    <w:rsid w:val="00486149"/>
    <w:rsid w:val="0049074B"/>
    <w:rsid w:val="004947F8"/>
    <w:rsid w:val="00497146"/>
    <w:rsid w:val="00497A88"/>
    <w:rsid w:val="004A67D2"/>
    <w:rsid w:val="004B2C2E"/>
    <w:rsid w:val="004C057D"/>
    <w:rsid w:val="004C45DA"/>
    <w:rsid w:val="004C5FE0"/>
    <w:rsid w:val="004D1297"/>
    <w:rsid w:val="004E54B6"/>
    <w:rsid w:val="004F1AA3"/>
    <w:rsid w:val="004F3E1A"/>
    <w:rsid w:val="004F708A"/>
    <w:rsid w:val="00501849"/>
    <w:rsid w:val="00517099"/>
    <w:rsid w:val="00526E3B"/>
    <w:rsid w:val="00537710"/>
    <w:rsid w:val="0054244C"/>
    <w:rsid w:val="00545798"/>
    <w:rsid w:val="00554111"/>
    <w:rsid w:val="00560538"/>
    <w:rsid w:val="00561436"/>
    <w:rsid w:val="00581ECE"/>
    <w:rsid w:val="00582A0B"/>
    <w:rsid w:val="00582F33"/>
    <w:rsid w:val="00587282"/>
    <w:rsid w:val="00587AC8"/>
    <w:rsid w:val="00595C43"/>
    <w:rsid w:val="005A179C"/>
    <w:rsid w:val="005B0027"/>
    <w:rsid w:val="005B01D2"/>
    <w:rsid w:val="005C4FB2"/>
    <w:rsid w:val="005C5117"/>
    <w:rsid w:val="005D782C"/>
    <w:rsid w:val="005F237F"/>
    <w:rsid w:val="005F43C3"/>
    <w:rsid w:val="00605F3E"/>
    <w:rsid w:val="006162FA"/>
    <w:rsid w:val="00616BE8"/>
    <w:rsid w:val="00626A03"/>
    <w:rsid w:val="00626D8F"/>
    <w:rsid w:val="00626F49"/>
    <w:rsid w:val="0064285C"/>
    <w:rsid w:val="006449FB"/>
    <w:rsid w:val="00650476"/>
    <w:rsid w:val="0066371C"/>
    <w:rsid w:val="00671E6C"/>
    <w:rsid w:val="00675259"/>
    <w:rsid w:val="00680A62"/>
    <w:rsid w:val="006949F1"/>
    <w:rsid w:val="006966AF"/>
    <w:rsid w:val="00697451"/>
    <w:rsid w:val="006A7FE7"/>
    <w:rsid w:val="006B3F4E"/>
    <w:rsid w:val="006C2203"/>
    <w:rsid w:val="006C42BA"/>
    <w:rsid w:val="006C43BC"/>
    <w:rsid w:val="006C49DB"/>
    <w:rsid w:val="006D2D61"/>
    <w:rsid w:val="006D4041"/>
    <w:rsid w:val="006D46B4"/>
    <w:rsid w:val="006E5192"/>
    <w:rsid w:val="006E71BF"/>
    <w:rsid w:val="006F26E1"/>
    <w:rsid w:val="006F60FF"/>
    <w:rsid w:val="007019AA"/>
    <w:rsid w:val="007047D2"/>
    <w:rsid w:val="007128EA"/>
    <w:rsid w:val="00717AD0"/>
    <w:rsid w:val="00726525"/>
    <w:rsid w:val="007324C0"/>
    <w:rsid w:val="00732FE8"/>
    <w:rsid w:val="0073547B"/>
    <w:rsid w:val="007410B9"/>
    <w:rsid w:val="007418CA"/>
    <w:rsid w:val="00742705"/>
    <w:rsid w:val="00744C60"/>
    <w:rsid w:val="00754DFD"/>
    <w:rsid w:val="00757409"/>
    <w:rsid w:val="0076260B"/>
    <w:rsid w:val="00775E3B"/>
    <w:rsid w:val="00776561"/>
    <w:rsid w:val="0078304F"/>
    <w:rsid w:val="007A6644"/>
    <w:rsid w:val="007B0EDA"/>
    <w:rsid w:val="007B4DAE"/>
    <w:rsid w:val="007B7417"/>
    <w:rsid w:val="007C17F5"/>
    <w:rsid w:val="007C40E4"/>
    <w:rsid w:val="007D0FB0"/>
    <w:rsid w:val="007D62FD"/>
    <w:rsid w:val="007E33EE"/>
    <w:rsid w:val="007E521A"/>
    <w:rsid w:val="007E7D62"/>
    <w:rsid w:val="007F6D50"/>
    <w:rsid w:val="00801853"/>
    <w:rsid w:val="00801F9F"/>
    <w:rsid w:val="00804966"/>
    <w:rsid w:val="008071BF"/>
    <w:rsid w:val="00811596"/>
    <w:rsid w:val="00813E61"/>
    <w:rsid w:val="0082255B"/>
    <w:rsid w:val="00822D72"/>
    <w:rsid w:val="008346C4"/>
    <w:rsid w:val="00837A09"/>
    <w:rsid w:val="008422A1"/>
    <w:rsid w:val="00844C8C"/>
    <w:rsid w:val="0085141B"/>
    <w:rsid w:val="00851678"/>
    <w:rsid w:val="0085314D"/>
    <w:rsid w:val="00854A48"/>
    <w:rsid w:val="0085638C"/>
    <w:rsid w:val="00856E21"/>
    <w:rsid w:val="00872BD6"/>
    <w:rsid w:val="00876472"/>
    <w:rsid w:val="00881B00"/>
    <w:rsid w:val="00882839"/>
    <w:rsid w:val="008833E0"/>
    <w:rsid w:val="008835E4"/>
    <w:rsid w:val="0088381B"/>
    <w:rsid w:val="0089004C"/>
    <w:rsid w:val="00891CF2"/>
    <w:rsid w:val="008A1CE0"/>
    <w:rsid w:val="008A243F"/>
    <w:rsid w:val="008C4065"/>
    <w:rsid w:val="008C68CF"/>
    <w:rsid w:val="008E4EC5"/>
    <w:rsid w:val="008F3D96"/>
    <w:rsid w:val="008F4D7D"/>
    <w:rsid w:val="008F7567"/>
    <w:rsid w:val="009028F5"/>
    <w:rsid w:val="0090534B"/>
    <w:rsid w:val="00905EEA"/>
    <w:rsid w:val="00906A4C"/>
    <w:rsid w:val="00916145"/>
    <w:rsid w:val="00922505"/>
    <w:rsid w:val="00924504"/>
    <w:rsid w:val="00931E6A"/>
    <w:rsid w:val="00933666"/>
    <w:rsid w:val="00935102"/>
    <w:rsid w:val="00941CCF"/>
    <w:rsid w:val="00943915"/>
    <w:rsid w:val="009466C6"/>
    <w:rsid w:val="00956470"/>
    <w:rsid w:val="00956784"/>
    <w:rsid w:val="0095776C"/>
    <w:rsid w:val="00957FA8"/>
    <w:rsid w:val="00960A1B"/>
    <w:rsid w:val="00971B68"/>
    <w:rsid w:val="009744D7"/>
    <w:rsid w:val="009751C7"/>
    <w:rsid w:val="0097568C"/>
    <w:rsid w:val="009762F0"/>
    <w:rsid w:val="00984205"/>
    <w:rsid w:val="00985E86"/>
    <w:rsid w:val="00991FAB"/>
    <w:rsid w:val="0099594C"/>
    <w:rsid w:val="00995EDE"/>
    <w:rsid w:val="0099609E"/>
    <w:rsid w:val="009A265F"/>
    <w:rsid w:val="009A7967"/>
    <w:rsid w:val="009B32D8"/>
    <w:rsid w:val="009C313F"/>
    <w:rsid w:val="009F59E5"/>
    <w:rsid w:val="00A05B46"/>
    <w:rsid w:val="00A06DA9"/>
    <w:rsid w:val="00A1148E"/>
    <w:rsid w:val="00A123AC"/>
    <w:rsid w:val="00A16FE8"/>
    <w:rsid w:val="00A1768A"/>
    <w:rsid w:val="00A2252F"/>
    <w:rsid w:val="00A31A2F"/>
    <w:rsid w:val="00A34D3C"/>
    <w:rsid w:val="00A37653"/>
    <w:rsid w:val="00A40B5B"/>
    <w:rsid w:val="00A40F73"/>
    <w:rsid w:val="00A44285"/>
    <w:rsid w:val="00A5634B"/>
    <w:rsid w:val="00A618F9"/>
    <w:rsid w:val="00A65808"/>
    <w:rsid w:val="00A65C6A"/>
    <w:rsid w:val="00A67741"/>
    <w:rsid w:val="00A7305F"/>
    <w:rsid w:val="00A813F0"/>
    <w:rsid w:val="00A828AC"/>
    <w:rsid w:val="00A849BA"/>
    <w:rsid w:val="00A85225"/>
    <w:rsid w:val="00A85DD7"/>
    <w:rsid w:val="00A939A9"/>
    <w:rsid w:val="00A95E53"/>
    <w:rsid w:val="00A97F46"/>
    <w:rsid w:val="00AA1080"/>
    <w:rsid w:val="00AA4ABB"/>
    <w:rsid w:val="00AA5289"/>
    <w:rsid w:val="00AB3A40"/>
    <w:rsid w:val="00AB47E3"/>
    <w:rsid w:val="00AB7430"/>
    <w:rsid w:val="00AC56CB"/>
    <w:rsid w:val="00AD0A2C"/>
    <w:rsid w:val="00AD5D15"/>
    <w:rsid w:val="00AD6724"/>
    <w:rsid w:val="00AD67C5"/>
    <w:rsid w:val="00AD7742"/>
    <w:rsid w:val="00AE0322"/>
    <w:rsid w:val="00AE2B31"/>
    <w:rsid w:val="00AE5200"/>
    <w:rsid w:val="00AE7DFE"/>
    <w:rsid w:val="00AF0C32"/>
    <w:rsid w:val="00AF56D6"/>
    <w:rsid w:val="00B02E14"/>
    <w:rsid w:val="00B07610"/>
    <w:rsid w:val="00B11BEB"/>
    <w:rsid w:val="00B1271C"/>
    <w:rsid w:val="00B15041"/>
    <w:rsid w:val="00B15422"/>
    <w:rsid w:val="00B23D1B"/>
    <w:rsid w:val="00B31EE2"/>
    <w:rsid w:val="00B4184C"/>
    <w:rsid w:val="00B4734F"/>
    <w:rsid w:val="00B47A40"/>
    <w:rsid w:val="00B518F6"/>
    <w:rsid w:val="00B53EEA"/>
    <w:rsid w:val="00B616E0"/>
    <w:rsid w:val="00B636E6"/>
    <w:rsid w:val="00B63E09"/>
    <w:rsid w:val="00B67711"/>
    <w:rsid w:val="00B677EA"/>
    <w:rsid w:val="00B67D8B"/>
    <w:rsid w:val="00B725D3"/>
    <w:rsid w:val="00B7347F"/>
    <w:rsid w:val="00B82CFB"/>
    <w:rsid w:val="00B91744"/>
    <w:rsid w:val="00BA1FAC"/>
    <w:rsid w:val="00BA46CD"/>
    <w:rsid w:val="00BC0F84"/>
    <w:rsid w:val="00BC235E"/>
    <w:rsid w:val="00BC35FB"/>
    <w:rsid w:val="00BD3C37"/>
    <w:rsid w:val="00BE54A1"/>
    <w:rsid w:val="00BE6FD6"/>
    <w:rsid w:val="00BE7FE0"/>
    <w:rsid w:val="00BF0A38"/>
    <w:rsid w:val="00BF259C"/>
    <w:rsid w:val="00BF57F9"/>
    <w:rsid w:val="00C06B16"/>
    <w:rsid w:val="00C07FF9"/>
    <w:rsid w:val="00C305F0"/>
    <w:rsid w:val="00C4072D"/>
    <w:rsid w:val="00C43186"/>
    <w:rsid w:val="00C5547A"/>
    <w:rsid w:val="00C62BA7"/>
    <w:rsid w:val="00C659AF"/>
    <w:rsid w:val="00C66689"/>
    <w:rsid w:val="00C7075F"/>
    <w:rsid w:val="00C7241A"/>
    <w:rsid w:val="00C7467E"/>
    <w:rsid w:val="00C778FC"/>
    <w:rsid w:val="00C8289D"/>
    <w:rsid w:val="00C82B16"/>
    <w:rsid w:val="00C85EA1"/>
    <w:rsid w:val="00CA097C"/>
    <w:rsid w:val="00CA484C"/>
    <w:rsid w:val="00CA4AD0"/>
    <w:rsid w:val="00CA620D"/>
    <w:rsid w:val="00CC10A3"/>
    <w:rsid w:val="00CC11C3"/>
    <w:rsid w:val="00CC4684"/>
    <w:rsid w:val="00CC6A7A"/>
    <w:rsid w:val="00CD0D6D"/>
    <w:rsid w:val="00CE068F"/>
    <w:rsid w:val="00CE1C59"/>
    <w:rsid w:val="00CF1A27"/>
    <w:rsid w:val="00CF3BAD"/>
    <w:rsid w:val="00D0527C"/>
    <w:rsid w:val="00D2639D"/>
    <w:rsid w:val="00D30852"/>
    <w:rsid w:val="00D32B18"/>
    <w:rsid w:val="00D45EE9"/>
    <w:rsid w:val="00D4614C"/>
    <w:rsid w:val="00D67AF0"/>
    <w:rsid w:val="00D7129C"/>
    <w:rsid w:val="00D754FF"/>
    <w:rsid w:val="00D762D9"/>
    <w:rsid w:val="00D804BB"/>
    <w:rsid w:val="00D860C9"/>
    <w:rsid w:val="00D90FD8"/>
    <w:rsid w:val="00D949F5"/>
    <w:rsid w:val="00D95AEA"/>
    <w:rsid w:val="00DA28CF"/>
    <w:rsid w:val="00DA2ADF"/>
    <w:rsid w:val="00DB1464"/>
    <w:rsid w:val="00DB43DF"/>
    <w:rsid w:val="00DC3019"/>
    <w:rsid w:val="00DD59AD"/>
    <w:rsid w:val="00DE042F"/>
    <w:rsid w:val="00DE1788"/>
    <w:rsid w:val="00DE34C9"/>
    <w:rsid w:val="00DE41AD"/>
    <w:rsid w:val="00DE4911"/>
    <w:rsid w:val="00DF7443"/>
    <w:rsid w:val="00E02553"/>
    <w:rsid w:val="00E1181B"/>
    <w:rsid w:val="00E15647"/>
    <w:rsid w:val="00E20ABB"/>
    <w:rsid w:val="00E25BC4"/>
    <w:rsid w:val="00E333D1"/>
    <w:rsid w:val="00E40303"/>
    <w:rsid w:val="00E429D2"/>
    <w:rsid w:val="00E44CD4"/>
    <w:rsid w:val="00E47283"/>
    <w:rsid w:val="00E553F3"/>
    <w:rsid w:val="00E60038"/>
    <w:rsid w:val="00E72C0F"/>
    <w:rsid w:val="00E74567"/>
    <w:rsid w:val="00E747F2"/>
    <w:rsid w:val="00E81833"/>
    <w:rsid w:val="00E8691C"/>
    <w:rsid w:val="00EA5986"/>
    <w:rsid w:val="00EA6004"/>
    <w:rsid w:val="00EB03EC"/>
    <w:rsid w:val="00EB3667"/>
    <w:rsid w:val="00EB4FC5"/>
    <w:rsid w:val="00EB5F17"/>
    <w:rsid w:val="00EC00EF"/>
    <w:rsid w:val="00EC5050"/>
    <w:rsid w:val="00EC5752"/>
    <w:rsid w:val="00ED71A1"/>
    <w:rsid w:val="00EE078A"/>
    <w:rsid w:val="00EE1B38"/>
    <w:rsid w:val="00EE4C5E"/>
    <w:rsid w:val="00EE512F"/>
    <w:rsid w:val="00EF27C4"/>
    <w:rsid w:val="00EF2C64"/>
    <w:rsid w:val="00EF5382"/>
    <w:rsid w:val="00EF62CD"/>
    <w:rsid w:val="00F0664B"/>
    <w:rsid w:val="00F07E7B"/>
    <w:rsid w:val="00F15D39"/>
    <w:rsid w:val="00F16F00"/>
    <w:rsid w:val="00F23794"/>
    <w:rsid w:val="00F2390B"/>
    <w:rsid w:val="00F30F81"/>
    <w:rsid w:val="00F31995"/>
    <w:rsid w:val="00F37731"/>
    <w:rsid w:val="00F40755"/>
    <w:rsid w:val="00F41940"/>
    <w:rsid w:val="00F4420C"/>
    <w:rsid w:val="00F46467"/>
    <w:rsid w:val="00F6075B"/>
    <w:rsid w:val="00F67A3F"/>
    <w:rsid w:val="00F70E72"/>
    <w:rsid w:val="00F71232"/>
    <w:rsid w:val="00F80171"/>
    <w:rsid w:val="00F95509"/>
    <w:rsid w:val="00F9596F"/>
    <w:rsid w:val="00FA13E4"/>
    <w:rsid w:val="00FA1A81"/>
    <w:rsid w:val="00FA36E5"/>
    <w:rsid w:val="00FA4D91"/>
    <w:rsid w:val="00FA7A2D"/>
    <w:rsid w:val="00FB109B"/>
    <w:rsid w:val="00FB5BA6"/>
    <w:rsid w:val="00FC5D15"/>
    <w:rsid w:val="00FD0FB6"/>
    <w:rsid w:val="00FD54A6"/>
    <w:rsid w:val="00FE375F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CA32DD"/>
  <w15:chartTrackingRefBased/>
  <w15:docId w15:val="{6F5C1D79-2080-1F4E-980B-904103A8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C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paragraph" w:styleId="Ttulo1">
    <w:name w:val="heading 1"/>
    <w:basedOn w:val="Normal"/>
    <w:link w:val="Ttulo1Car"/>
    <w:qFormat/>
    <w:rsid w:val="00CC10A3"/>
    <w:pPr>
      <w:spacing w:before="240" w:after="240"/>
      <w:outlineLvl w:val="0"/>
    </w:pPr>
    <w:rPr>
      <w:rFonts w:ascii="Times New Roman" w:eastAsia="Times New Roman" w:hAnsi="Times New Roman"/>
      <w:b/>
      <w:bCs/>
      <w:color w:val="000000"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link w:val="Ttulo2Car"/>
    <w:uiPriority w:val="9"/>
    <w:qFormat/>
    <w:rsid w:val="00CC10A3"/>
    <w:pPr>
      <w:spacing w:before="240" w:after="240"/>
      <w:outlineLvl w:val="1"/>
    </w:pPr>
    <w:rPr>
      <w:rFonts w:ascii="Times New Roman" w:eastAsia="Times New Roman" w:hAnsi="Times New Roman"/>
      <w:b/>
      <w:bCs/>
      <w:color w:val="000000"/>
      <w:sz w:val="42"/>
      <w:szCs w:val="4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CC10A3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CC10A3"/>
    <w:rPr>
      <w:rFonts w:ascii="Times New Roman" w:eastAsia="Times New Roman" w:hAnsi="Times New Roman"/>
      <w:b/>
      <w:bCs/>
      <w:color w:val="000000"/>
      <w:sz w:val="42"/>
      <w:szCs w:val="42"/>
    </w:rPr>
  </w:style>
  <w:style w:type="paragraph" w:styleId="Encabezado">
    <w:name w:val="header"/>
    <w:basedOn w:val="Normal"/>
    <w:link w:val="Encabezado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5BA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5BA6"/>
    <w:pPr>
      <w:tabs>
        <w:tab w:val="center" w:pos="4320"/>
        <w:tab w:val="right" w:pos="8640"/>
      </w:tabs>
      <w:spacing w:after="0"/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5BA6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5BA6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B5BA6"/>
    <w:rPr>
      <w:rFonts w:ascii="Lucida Grande" w:hAnsi="Lucida Grande"/>
      <w:sz w:val="18"/>
      <w:szCs w:val="18"/>
    </w:rPr>
  </w:style>
  <w:style w:type="table" w:styleId="Tablaconcuadrcula">
    <w:name w:val="Table Grid"/>
    <w:basedOn w:val="Tablanormal"/>
    <w:rsid w:val="00ED14CF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E429D2"/>
    <w:rPr>
      <w:color w:val="0000FF"/>
      <w:u w:val="single"/>
    </w:rPr>
  </w:style>
  <w:style w:type="character" w:styleId="Textoennegrita">
    <w:name w:val="Strong"/>
    <w:uiPriority w:val="22"/>
    <w:qFormat/>
    <w:rsid w:val="004B2C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10A3"/>
    <w:pPr>
      <w:spacing w:before="240" w:after="240"/>
    </w:pPr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9564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paragraph" w:customStyle="1" w:styleId="estilo2">
    <w:name w:val="estilo2"/>
    <w:basedOn w:val="Normal"/>
    <w:rsid w:val="00EC00EF"/>
    <w:pPr>
      <w:spacing w:before="100" w:beforeAutospacing="1" w:after="100" w:afterAutospacing="1"/>
    </w:pPr>
    <w:rPr>
      <w:rFonts w:ascii="Times New Roman" w:eastAsia="Calibri" w:hAnsi="Times New Roman"/>
      <w:lang w:val="es-ES" w:eastAsia="es-ES"/>
    </w:rPr>
  </w:style>
  <w:style w:type="character" w:styleId="Hipervnculovisitado">
    <w:name w:val="FollowedHyperlink"/>
    <w:uiPriority w:val="99"/>
    <w:semiHidden/>
    <w:unhideWhenUsed/>
    <w:rsid w:val="006F60FF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6D4041"/>
  </w:style>
  <w:style w:type="character" w:styleId="nfasis">
    <w:name w:val="Emphasis"/>
    <w:uiPriority w:val="20"/>
    <w:qFormat/>
    <w:rsid w:val="006D4041"/>
    <w:rPr>
      <w:i/>
      <w:iCs/>
    </w:rPr>
  </w:style>
  <w:style w:type="paragraph" w:styleId="Sinespaciado">
    <w:name w:val="No Spacing"/>
    <w:uiPriority w:val="1"/>
    <w:qFormat/>
    <w:rsid w:val="006D4041"/>
    <w:rPr>
      <w:rFonts w:ascii="Calibri" w:eastAsia="Calibri" w:hAnsi="Calibri"/>
      <w:sz w:val="22"/>
      <w:szCs w:val="22"/>
      <w:lang w:eastAsia="en-US"/>
    </w:rPr>
  </w:style>
  <w:style w:type="character" w:customStyle="1" w:styleId="Mencinsinresolver1">
    <w:name w:val="Mención sin resolver1"/>
    <w:uiPriority w:val="99"/>
    <w:semiHidden/>
    <w:unhideWhenUsed/>
    <w:rsid w:val="00497A88"/>
    <w:rPr>
      <w:color w:val="808080"/>
      <w:shd w:val="clear" w:color="auto" w:fill="E6E6E6"/>
    </w:rPr>
  </w:style>
  <w:style w:type="character" w:styleId="Refdecomentario">
    <w:name w:val="annotation reference"/>
    <w:uiPriority w:val="99"/>
    <w:semiHidden/>
    <w:unhideWhenUsed/>
    <w:rsid w:val="00DB14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464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B1464"/>
    <w:rPr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46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B1464"/>
    <w:rPr>
      <w:b/>
      <w:bCs/>
      <w:lang w:val="en-US" w:eastAsia="ja-JP"/>
    </w:rPr>
  </w:style>
  <w:style w:type="paragraph" w:customStyle="1" w:styleId="msonormal0">
    <w:name w:val="msonormal"/>
    <w:basedOn w:val="Normal"/>
    <w:rsid w:val="0085314D"/>
    <w:pPr>
      <w:spacing w:before="100" w:beforeAutospacing="1" w:after="100" w:afterAutospacing="1"/>
    </w:pPr>
    <w:rPr>
      <w:rFonts w:ascii="Times New Roman" w:eastAsia="Times New Roman" w:hAnsi="Times New Roman"/>
      <w:lang w:val="es-CR" w:eastAsia="es-CR"/>
    </w:rPr>
  </w:style>
  <w:style w:type="paragraph" w:customStyle="1" w:styleId="font5">
    <w:name w:val="font5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s-CR" w:eastAsia="es-CR"/>
    </w:rPr>
  </w:style>
  <w:style w:type="paragraph" w:customStyle="1" w:styleId="font6">
    <w:name w:val="font6"/>
    <w:basedOn w:val="Normal"/>
    <w:rsid w:val="0085314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s-CR" w:eastAsia="es-CR"/>
    </w:rPr>
  </w:style>
  <w:style w:type="paragraph" w:customStyle="1" w:styleId="xl65">
    <w:name w:val="xl65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6">
    <w:name w:val="xl66"/>
    <w:basedOn w:val="Normal"/>
    <w:rsid w:val="0085314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7">
    <w:name w:val="xl6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8">
    <w:name w:val="xl6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69">
    <w:name w:val="xl6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0">
    <w:name w:val="xl70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1">
    <w:name w:val="xl71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2">
    <w:name w:val="xl72"/>
    <w:basedOn w:val="Normal"/>
    <w:rsid w:val="008531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3">
    <w:name w:val="xl73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4">
    <w:name w:val="xl74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5">
    <w:name w:val="xl75"/>
    <w:basedOn w:val="Normal"/>
    <w:rsid w:val="0085314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6">
    <w:name w:val="xl76"/>
    <w:basedOn w:val="Normal"/>
    <w:rsid w:val="008531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7">
    <w:name w:val="xl77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78">
    <w:name w:val="xl78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79">
    <w:name w:val="xl7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0">
    <w:name w:val="xl80"/>
    <w:basedOn w:val="Normal"/>
    <w:rsid w:val="0085314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1">
    <w:name w:val="xl81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2">
    <w:name w:val="xl8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3">
    <w:name w:val="xl83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4">
    <w:name w:val="xl84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5">
    <w:name w:val="xl85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6">
    <w:name w:val="xl86"/>
    <w:basedOn w:val="Normal"/>
    <w:rsid w:val="0085314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7">
    <w:name w:val="xl87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es-CR" w:eastAsia="es-CR"/>
    </w:rPr>
  </w:style>
  <w:style w:type="paragraph" w:customStyle="1" w:styleId="xl88">
    <w:name w:val="xl88"/>
    <w:basedOn w:val="Normal"/>
    <w:rsid w:val="008531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89">
    <w:name w:val="xl89"/>
    <w:basedOn w:val="Normal"/>
    <w:rsid w:val="008531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0">
    <w:name w:val="xl90"/>
    <w:basedOn w:val="Normal"/>
    <w:rsid w:val="0085314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1">
    <w:name w:val="xl91"/>
    <w:basedOn w:val="Normal"/>
    <w:rsid w:val="0085314D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es-CR" w:eastAsia="es-CR"/>
    </w:rPr>
  </w:style>
  <w:style w:type="paragraph" w:customStyle="1" w:styleId="xl92">
    <w:name w:val="xl92"/>
    <w:basedOn w:val="Normal"/>
    <w:rsid w:val="0085314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0"/>
      <w:szCs w:val="20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23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7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76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1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rn@rnp.go.c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ontero@rnp.go.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egura@rnp.go.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CF1F8-B806-4879-8453-948D8F88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Monitoreo de medios</vt:lpstr>
    </vt:vector>
  </TitlesOfParts>
  <Company>REGISTRO NACIONAL</Company>
  <LinksUpToDate>false</LinksUpToDate>
  <CharactersWithSpaces>2954</CharactersWithSpaces>
  <SharedDoc>false</SharedDoc>
  <HLinks>
    <vt:vector size="24" baseType="variant">
      <vt:variant>
        <vt:i4>6422536</vt:i4>
      </vt:variant>
      <vt:variant>
        <vt:i4>9</vt:i4>
      </vt:variant>
      <vt:variant>
        <vt:i4>0</vt:i4>
      </vt:variant>
      <vt:variant>
        <vt:i4>5</vt:i4>
      </vt:variant>
      <vt:variant>
        <vt:lpwstr>mailto:emontero@rnp.go.cr</vt:lpwstr>
      </vt:variant>
      <vt:variant>
        <vt:lpwstr/>
      </vt:variant>
      <vt:variant>
        <vt:i4>5177376</vt:i4>
      </vt:variant>
      <vt:variant>
        <vt:i4>6</vt:i4>
      </vt:variant>
      <vt:variant>
        <vt:i4>0</vt:i4>
      </vt:variant>
      <vt:variant>
        <vt:i4>5</vt:i4>
      </vt:variant>
      <vt:variant>
        <vt:lpwstr>mailto:esegura@rnp.go.cr</vt:lpwstr>
      </vt:variant>
      <vt:variant>
        <vt:lpwstr/>
      </vt:variant>
      <vt:variant>
        <vt:i4>7995410</vt:i4>
      </vt:variant>
      <vt:variant>
        <vt:i4>3</vt:i4>
      </vt:variant>
      <vt:variant>
        <vt:i4>0</vt:i4>
      </vt:variant>
      <vt:variant>
        <vt:i4>5</vt:i4>
      </vt:variant>
      <vt:variant>
        <vt:lpwstr>mailto:prensarn@rnp.go.cr</vt:lpwstr>
      </vt:variant>
      <vt:variant>
        <vt:lpwstr/>
      </vt:variant>
      <vt:variant>
        <vt:i4>4718779</vt:i4>
      </vt:variant>
      <vt:variant>
        <vt:i4>0</vt:i4>
      </vt:variant>
      <vt:variant>
        <vt:i4>0</vt:i4>
      </vt:variant>
      <vt:variant>
        <vt:i4>5</vt:i4>
      </vt:variant>
      <vt:variant>
        <vt:lpwstr>mailto:RecepciónRPI01@rnp.go.cr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Monitoreo de medios</dc:title>
  <dc:subject/>
  <dc:creator>... ...</dc:creator>
  <cp:keywords/>
  <cp:lastModifiedBy>Emilia Segura Navarro</cp:lastModifiedBy>
  <cp:revision>3</cp:revision>
  <cp:lastPrinted>2020-03-20T18:41:00Z</cp:lastPrinted>
  <dcterms:created xsi:type="dcterms:W3CDTF">2020-05-28T22:06:00Z</dcterms:created>
  <dcterms:modified xsi:type="dcterms:W3CDTF">2020-05-28T22:10:00Z</dcterms:modified>
</cp:coreProperties>
</file>