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743642" w14:textId="1A5D8385" w:rsidR="007732E2" w:rsidRPr="00100E1D" w:rsidRDefault="007732E2" w:rsidP="00100E1D">
      <w:pPr>
        <w:jc w:val="center"/>
        <w:rPr>
          <w:rFonts w:asciiTheme="minorHAnsi" w:hAnsiTheme="minorHAnsi" w:cstheme="minorHAnsi"/>
          <w:b/>
          <w:bCs/>
          <w:sz w:val="48"/>
          <w:szCs w:val="48"/>
          <w:u w:val="single"/>
          <w:lang w:val="es-CR"/>
        </w:rPr>
      </w:pPr>
      <w:r w:rsidRPr="00100E1D">
        <w:rPr>
          <w:rFonts w:asciiTheme="minorHAnsi" w:hAnsiTheme="minorHAnsi" w:cstheme="minorHAnsi"/>
          <w:b/>
          <w:bCs/>
          <w:sz w:val="48"/>
          <w:szCs w:val="48"/>
          <w:u w:val="single"/>
          <w:lang w:val="es-CR"/>
        </w:rPr>
        <w:t xml:space="preserve">IGN </w:t>
      </w:r>
      <w:r w:rsidR="008D1CC2" w:rsidRPr="00100E1D">
        <w:rPr>
          <w:rFonts w:asciiTheme="minorHAnsi" w:hAnsiTheme="minorHAnsi" w:cstheme="minorHAnsi"/>
          <w:b/>
          <w:bCs/>
          <w:sz w:val="48"/>
          <w:szCs w:val="48"/>
          <w:u w:val="single"/>
          <w:lang w:val="es-CR"/>
        </w:rPr>
        <w:t>actualiz</w:t>
      </w:r>
      <w:r w:rsidRPr="00100E1D">
        <w:rPr>
          <w:rFonts w:asciiTheme="minorHAnsi" w:hAnsiTheme="minorHAnsi" w:cstheme="minorHAnsi"/>
          <w:b/>
          <w:bCs/>
          <w:sz w:val="48"/>
          <w:szCs w:val="48"/>
          <w:u w:val="single"/>
          <w:lang w:val="es-CR"/>
        </w:rPr>
        <w:t>ó medi</w:t>
      </w:r>
      <w:r w:rsidR="00100E1D" w:rsidRPr="00100E1D">
        <w:rPr>
          <w:rFonts w:asciiTheme="minorHAnsi" w:hAnsiTheme="minorHAnsi" w:cstheme="minorHAnsi"/>
          <w:b/>
          <w:bCs/>
          <w:sz w:val="48"/>
          <w:szCs w:val="48"/>
          <w:u w:val="single"/>
          <w:lang w:val="es-CR"/>
        </w:rPr>
        <w:t>das del ár</w:t>
      </w:r>
      <w:r w:rsidRPr="00100E1D">
        <w:rPr>
          <w:rFonts w:asciiTheme="minorHAnsi" w:hAnsiTheme="minorHAnsi" w:cstheme="minorHAnsi"/>
          <w:b/>
          <w:bCs/>
          <w:sz w:val="48"/>
          <w:szCs w:val="48"/>
          <w:u w:val="single"/>
          <w:lang w:val="es-CR"/>
        </w:rPr>
        <w:t xml:space="preserve">ea continental </w:t>
      </w:r>
      <w:r w:rsidR="00100E1D">
        <w:rPr>
          <w:rFonts w:asciiTheme="minorHAnsi" w:hAnsiTheme="minorHAnsi" w:cstheme="minorHAnsi"/>
          <w:b/>
          <w:bCs/>
          <w:sz w:val="48"/>
          <w:szCs w:val="48"/>
          <w:u w:val="single"/>
          <w:lang w:val="es-CR"/>
        </w:rPr>
        <w:t xml:space="preserve">          </w:t>
      </w:r>
      <w:r w:rsidRPr="00100E1D">
        <w:rPr>
          <w:rFonts w:asciiTheme="minorHAnsi" w:hAnsiTheme="minorHAnsi" w:cstheme="minorHAnsi"/>
          <w:b/>
          <w:bCs/>
          <w:sz w:val="48"/>
          <w:szCs w:val="48"/>
          <w:u w:val="single"/>
          <w:lang w:val="es-CR"/>
        </w:rPr>
        <w:t xml:space="preserve">e insular </w:t>
      </w:r>
      <w:r w:rsidR="00100E1D" w:rsidRPr="00100E1D">
        <w:rPr>
          <w:rFonts w:asciiTheme="minorHAnsi" w:hAnsiTheme="minorHAnsi" w:cstheme="minorHAnsi"/>
          <w:b/>
          <w:bCs/>
          <w:sz w:val="48"/>
          <w:szCs w:val="48"/>
          <w:u w:val="single"/>
          <w:lang w:val="es-CR"/>
        </w:rPr>
        <w:t>del país</w:t>
      </w:r>
    </w:p>
    <w:p w14:paraId="486C185A" w14:textId="77777777" w:rsidR="007732E2" w:rsidRPr="00D1529F" w:rsidRDefault="007732E2" w:rsidP="007732E2">
      <w:pPr>
        <w:jc w:val="center"/>
        <w:rPr>
          <w:rFonts w:asciiTheme="minorHAnsi" w:hAnsiTheme="minorHAnsi" w:cstheme="minorHAnsi"/>
          <w:b/>
          <w:bCs/>
          <w:sz w:val="12"/>
          <w:szCs w:val="12"/>
          <w:u w:val="single"/>
          <w:lang w:val="es-CR"/>
        </w:rPr>
      </w:pPr>
    </w:p>
    <w:p w14:paraId="2B9E1FFD" w14:textId="1B3F6FF0" w:rsidR="00D1529F" w:rsidRPr="00100E1D" w:rsidRDefault="008D1CC2" w:rsidP="00100E1D">
      <w:pPr>
        <w:pStyle w:val="Prrafodelista"/>
        <w:numPr>
          <w:ilvl w:val="0"/>
          <w:numId w:val="35"/>
        </w:numPr>
        <w:rPr>
          <w:rFonts w:asciiTheme="minorHAnsi" w:hAnsiTheme="minorHAnsi" w:cstheme="minorHAnsi"/>
        </w:rPr>
      </w:pPr>
      <w:r w:rsidRPr="00100E1D">
        <w:rPr>
          <w:rFonts w:asciiTheme="minorHAnsi" w:hAnsiTheme="minorHAnsi" w:cstheme="minorHAnsi"/>
          <w:noProof/>
        </w:rPr>
        <w:t>Las anteriores mediciones se basaron en mapas impresos en papel.</w:t>
      </w:r>
    </w:p>
    <w:p w14:paraId="333DD8E3" w14:textId="3C8B4298" w:rsidR="00F2664C" w:rsidRPr="00D1529F" w:rsidRDefault="00F2664C" w:rsidP="00AE3577">
      <w:pPr>
        <w:jc w:val="both"/>
        <w:rPr>
          <w:rFonts w:asciiTheme="minorHAnsi" w:hAnsiTheme="minorHAnsi" w:cstheme="minorHAnsi"/>
          <w:lang w:val="es-CR"/>
        </w:rPr>
      </w:pPr>
      <w:r w:rsidRPr="000B169E">
        <w:rPr>
          <w:rFonts w:asciiTheme="minorHAnsi" w:hAnsiTheme="minorHAnsi" w:cstheme="minorHAnsi"/>
          <w:b/>
          <w:bCs/>
          <w:sz w:val="20"/>
          <w:szCs w:val="20"/>
          <w:lang w:val="es-CR"/>
        </w:rPr>
        <w:t xml:space="preserve">San José, </w:t>
      </w:r>
      <w:r w:rsidR="005565CB">
        <w:rPr>
          <w:rFonts w:asciiTheme="minorHAnsi" w:hAnsiTheme="minorHAnsi" w:cstheme="minorHAnsi"/>
          <w:b/>
          <w:bCs/>
          <w:sz w:val="20"/>
          <w:szCs w:val="20"/>
          <w:lang w:val="es-CR"/>
        </w:rPr>
        <w:t>5</w:t>
      </w:r>
      <w:r w:rsidR="007732E2">
        <w:rPr>
          <w:rFonts w:asciiTheme="minorHAnsi" w:hAnsiTheme="minorHAnsi" w:cstheme="minorHAnsi"/>
          <w:b/>
          <w:bCs/>
          <w:sz w:val="20"/>
          <w:szCs w:val="20"/>
          <w:lang w:val="es-CR"/>
        </w:rPr>
        <w:t xml:space="preserve"> de julio </w:t>
      </w:r>
      <w:r w:rsidRPr="000B169E">
        <w:rPr>
          <w:rFonts w:asciiTheme="minorHAnsi" w:hAnsiTheme="minorHAnsi" w:cstheme="minorHAnsi"/>
          <w:b/>
          <w:bCs/>
          <w:sz w:val="20"/>
          <w:szCs w:val="20"/>
          <w:lang w:val="es-CR"/>
        </w:rPr>
        <w:t>de 202</w:t>
      </w:r>
      <w:r w:rsidR="007732E2">
        <w:rPr>
          <w:rFonts w:asciiTheme="minorHAnsi" w:hAnsiTheme="minorHAnsi" w:cstheme="minorHAnsi"/>
          <w:b/>
          <w:bCs/>
          <w:sz w:val="20"/>
          <w:szCs w:val="20"/>
          <w:lang w:val="es-CR"/>
        </w:rPr>
        <w:t>1</w:t>
      </w:r>
      <w:r w:rsidRPr="000B169E">
        <w:rPr>
          <w:rFonts w:asciiTheme="minorHAnsi" w:hAnsiTheme="minorHAnsi" w:cstheme="minorHAnsi"/>
          <w:b/>
          <w:bCs/>
          <w:sz w:val="20"/>
          <w:szCs w:val="20"/>
          <w:lang w:val="es-CR"/>
        </w:rPr>
        <w:t>.</w:t>
      </w:r>
      <w:r>
        <w:rPr>
          <w:rFonts w:asciiTheme="minorHAnsi" w:hAnsiTheme="minorHAnsi" w:cstheme="minorHAnsi"/>
          <w:sz w:val="28"/>
          <w:szCs w:val="28"/>
          <w:lang w:val="es-CR"/>
        </w:rPr>
        <w:t xml:space="preserve"> </w:t>
      </w:r>
      <w:r w:rsidR="005B1361" w:rsidRPr="005565CB">
        <w:rPr>
          <w:rFonts w:asciiTheme="minorHAnsi" w:hAnsiTheme="minorHAnsi" w:cstheme="minorHAnsi"/>
          <w:lang w:val="es-CR"/>
        </w:rPr>
        <w:t>El</w:t>
      </w:r>
      <w:r w:rsidR="005B1361">
        <w:rPr>
          <w:rFonts w:asciiTheme="minorHAnsi" w:hAnsiTheme="minorHAnsi" w:cstheme="minorHAnsi"/>
          <w:sz w:val="28"/>
          <w:szCs w:val="28"/>
          <w:lang w:val="es-CR"/>
        </w:rPr>
        <w:t xml:space="preserve"> </w:t>
      </w:r>
      <w:r w:rsidR="009121A1" w:rsidRPr="00D1529F">
        <w:rPr>
          <w:rFonts w:asciiTheme="minorHAnsi" w:hAnsiTheme="minorHAnsi" w:cstheme="minorHAnsi"/>
          <w:lang w:val="es-CR"/>
        </w:rPr>
        <w:t>Instituto Geográfico Nacional (IGN), dependencia del Registro Nacional</w:t>
      </w:r>
      <w:r w:rsidR="007732E2" w:rsidRPr="00D1529F">
        <w:rPr>
          <w:rFonts w:asciiTheme="minorHAnsi" w:hAnsiTheme="minorHAnsi" w:cstheme="minorHAnsi"/>
          <w:lang w:val="es-CR"/>
        </w:rPr>
        <w:t xml:space="preserve">; </w:t>
      </w:r>
      <w:r w:rsidR="005B1361">
        <w:rPr>
          <w:rFonts w:asciiTheme="minorHAnsi" w:hAnsiTheme="minorHAnsi" w:cstheme="minorHAnsi"/>
          <w:lang w:val="es-CR"/>
        </w:rPr>
        <w:t>efectuó u</w:t>
      </w:r>
      <w:r w:rsidR="005B1361" w:rsidRPr="00D1529F">
        <w:rPr>
          <w:rFonts w:asciiTheme="minorHAnsi" w:hAnsiTheme="minorHAnsi" w:cstheme="minorHAnsi"/>
          <w:lang w:val="es-CR"/>
        </w:rPr>
        <w:t xml:space="preserve">na actualización de cálculo </w:t>
      </w:r>
      <w:r w:rsidR="005B1361">
        <w:rPr>
          <w:rFonts w:asciiTheme="minorHAnsi" w:hAnsiTheme="minorHAnsi" w:cstheme="minorHAnsi"/>
          <w:lang w:val="es-CR"/>
        </w:rPr>
        <w:t>que</w:t>
      </w:r>
      <w:r w:rsidR="005B1361" w:rsidRPr="00D1529F">
        <w:rPr>
          <w:rFonts w:asciiTheme="minorHAnsi" w:hAnsiTheme="minorHAnsi" w:cstheme="minorHAnsi"/>
          <w:lang w:val="es-CR"/>
        </w:rPr>
        <w:t xml:space="preserve"> </w:t>
      </w:r>
      <w:r w:rsidR="007732E2" w:rsidRPr="00D1529F">
        <w:rPr>
          <w:rFonts w:asciiTheme="minorHAnsi" w:hAnsiTheme="minorHAnsi" w:cstheme="minorHAnsi"/>
          <w:lang w:val="es-CR"/>
        </w:rPr>
        <w:t>permitió obtener c</w:t>
      </w:r>
      <w:r w:rsidR="009121A1" w:rsidRPr="00D1529F">
        <w:rPr>
          <w:rFonts w:asciiTheme="minorHAnsi" w:hAnsiTheme="minorHAnsi" w:cstheme="minorHAnsi"/>
          <w:lang w:val="es-CR"/>
        </w:rPr>
        <w:t xml:space="preserve">on mayor precisión, los datos de las áreas continental e insular de </w:t>
      </w:r>
      <w:r w:rsidR="003D3E8C" w:rsidRPr="00D1529F">
        <w:rPr>
          <w:rFonts w:asciiTheme="minorHAnsi" w:hAnsiTheme="minorHAnsi" w:cstheme="minorHAnsi"/>
          <w:lang w:val="es-CR"/>
        </w:rPr>
        <w:t>nuestro país</w:t>
      </w:r>
      <w:r w:rsidR="007732E2" w:rsidRPr="00D1529F">
        <w:rPr>
          <w:rFonts w:asciiTheme="minorHAnsi" w:hAnsiTheme="minorHAnsi" w:cstheme="minorHAnsi"/>
          <w:lang w:val="es-CR"/>
        </w:rPr>
        <w:t>, aumentando su área en 80 kilómetros cuadrados aproximadamente.</w:t>
      </w:r>
    </w:p>
    <w:p w14:paraId="22F266B2" w14:textId="50470683" w:rsidR="009121A1" w:rsidRPr="009121A1" w:rsidRDefault="009121A1" w:rsidP="00AE3577">
      <w:pPr>
        <w:jc w:val="both"/>
        <w:rPr>
          <w:rFonts w:asciiTheme="minorHAnsi" w:hAnsiTheme="minorHAnsi" w:cstheme="minorHAnsi"/>
          <w:lang w:val="es-CR"/>
        </w:rPr>
      </w:pPr>
      <w:r w:rsidRPr="009121A1">
        <w:rPr>
          <w:rFonts w:asciiTheme="minorHAnsi" w:hAnsiTheme="minorHAnsi" w:cstheme="minorHAnsi"/>
          <w:lang w:val="es-CR"/>
        </w:rPr>
        <w:t>Por medio del proyecto “Toma de imágenes y la producción de orto imágenes y cartografía digital de todo el territorio nacional”</w:t>
      </w:r>
      <w:r w:rsidR="007732E2">
        <w:rPr>
          <w:rFonts w:asciiTheme="minorHAnsi" w:hAnsiTheme="minorHAnsi" w:cstheme="minorHAnsi"/>
          <w:lang w:val="es-CR"/>
        </w:rPr>
        <w:t>,</w:t>
      </w:r>
      <w:r w:rsidRPr="009121A1">
        <w:rPr>
          <w:rFonts w:asciiTheme="minorHAnsi" w:hAnsiTheme="minorHAnsi" w:cstheme="minorHAnsi"/>
          <w:lang w:val="es-CR"/>
        </w:rPr>
        <w:t xml:space="preserve"> realizado entre el 2013 </w:t>
      </w:r>
      <w:r w:rsidR="003D3E8C">
        <w:rPr>
          <w:rFonts w:asciiTheme="minorHAnsi" w:hAnsiTheme="minorHAnsi" w:cstheme="minorHAnsi"/>
          <w:lang w:val="es-CR"/>
        </w:rPr>
        <w:t>y e</w:t>
      </w:r>
      <w:r w:rsidRPr="009121A1">
        <w:rPr>
          <w:rFonts w:asciiTheme="minorHAnsi" w:hAnsiTheme="minorHAnsi" w:cstheme="minorHAnsi"/>
          <w:lang w:val="es-CR"/>
        </w:rPr>
        <w:t>l 2017, se logró la toma de fotografías aéreas de aproximadamente el 99% del territorio nacional continental e insular; y con ello se actualizaron l</w:t>
      </w:r>
      <w:r w:rsidR="003D3E8C">
        <w:rPr>
          <w:rFonts w:asciiTheme="minorHAnsi" w:hAnsiTheme="minorHAnsi" w:cstheme="minorHAnsi"/>
          <w:lang w:val="es-CR"/>
        </w:rPr>
        <w:t>a</w:t>
      </w:r>
      <w:r w:rsidRPr="009121A1">
        <w:rPr>
          <w:rFonts w:asciiTheme="minorHAnsi" w:hAnsiTheme="minorHAnsi" w:cstheme="minorHAnsi"/>
          <w:lang w:val="es-CR"/>
        </w:rPr>
        <w:t>s diferentes capas geográficas fundamentales a una escala 1:5.000 y para las áreas urbanas se logró capturar información de ortofoto y cartografía a escala 1:1.000.</w:t>
      </w:r>
    </w:p>
    <w:p w14:paraId="5CCD4CC1" w14:textId="5A531055" w:rsidR="00F2664C" w:rsidRDefault="00CE1854" w:rsidP="00AE3577">
      <w:pPr>
        <w:jc w:val="both"/>
        <w:rPr>
          <w:rFonts w:asciiTheme="minorHAnsi" w:hAnsiTheme="minorHAnsi" w:cstheme="minorHAnsi"/>
          <w:lang w:val="es-CR"/>
        </w:rPr>
      </w:pPr>
      <w:r w:rsidRPr="007E2DCC">
        <w:rPr>
          <w:rFonts w:asciiTheme="minorHAnsi" w:hAnsiTheme="minorHAnsi" w:cstheme="minorHAnsi"/>
          <w:lang w:val="es-CR"/>
        </w:rPr>
        <w:t xml:space="preserve">El proyecto en mención logró obtener importantes capas geográficas dentro de las cuales se encuentra la curva de nivel 0 o cota </w:t>
      </w:r>
      <w:r w:rsidR="00AD1126" w:rsidRPr="007E2DCC">
        <w:rPr>
          <w:rFonts w:asciiTheme="minorHAnsi" w:hAnsiTheme="minorHAnsi" w:cstheme="minorHAnsi"/>
          <w:lang w:val="es-CR"/>
        </w:rPr>
        <w:t xml:space="preserve">de elevación </w:t>
      </w:r>
      <w:r w:rsidRPr="007E2DCC">
        <w:rPr>
          <w:rFonts w:asciiTheme="minorHAnsi" w:hAnsiTheme="minorHAnsi" w:cstheme="minorHAnsi"/>
          <w:lang w:val="es-CR"/>
        </w:rPr>
        <w:t>0, la cual se obtuvo por medio de la aplicación de cálculos</w:t>
      </w:r>
      <w:r w:rsidR="00AD1126" w:rsidRPr="007E2DCC">
        <w:rPr>
          <w:rFonts w:asciiTheme="minorHAnsi" w:hAnsiTheme="minorHAnsi" w:cstheme="minorHAnsi"/>
          <w:lang w:val="es-CR"/>
        </w:rPr>
        <w:t xml:space="preserve"> con la ayuda tecnológica de los Sistemas de Información Geográfica</w:t>
      </w:r>
      <w:r w:rsidR="00734B4F">
        <w:rPr>
          <w:rFonts w:asciiTheme="minorHAnsi" w:hAnsiTheme="minorHAnsi" w:cstheme="minorHAnsi"/>
          <w:lang w:val="es-CR"/>
        </w:rPr>
        <w:t xml:space="preserve"> </w:t>
      </w:r>
      <w:r w:rsidR="00734B4F" w:rsidRPr="008D1A78">
        <w:rPr>
          <w:rFonts w:asciiTheme="minorHAnsi" w:hAnsiTheme="minorHAnsi" w:cstheme="minorHAnsi"/>
          <w:lang w:val="es-CR"/>
        </w:rPr>
        <w:t>(SIG)</w:t>
      </w:r>
      <w:r w:rsidR="00AD1126" w:rsidRPr="008D1A78">
        <w:rPr>
          <w:rFonts w:asciiTheme="minorHAnsi" w:hAnsiTheme="minorHAnsi" w:cstheme="minorHAnsi"/>
          <w:lang w:val="es-CR"/>
        </w:rPr>
        <w:t>.</w:t>
      </w:r>
      <w:r w:rsidR="00AD1126" w:rsidRPr="00734B4F">
        <w:rPr>
          <w:rFonts w:asciiTheme="minorHAnsi" w:hAnsiTheme="minorHAnsi" w:cstheme="minorHAnsi"/>
          <w:color w:val="FF0000"/>
          <w:lang w:val="es-CR"/>
        </w:rPr>
        <w:t xml:space="preserve"> </w:t>
      </w:r>
      <w:r w:rsidR="00AD1126" w:rsidRPr="007E2DCC">
        <w:rPr>
          <w:rFonts w:asciiTheme="minorHAnsi" w:hAnsiTheme="minorHAnsi" w:cstheme="minorHAnsi"/>
          <w:lang w:val="es-CR"/>
        </w:rPr>
        <w:t xml:space="preserve">Con esta capa geográfica </w:t>
      </w:r>
      <w:r w:rsidR="003D3E8C">
        <w:rPr>
          <w:rFonts w:asciiTheme="minorHAnsi" w:hAnsiTheme="minorHAnsi" w:cstheme="minorHAnsi"/>
          <w:lang w:val="es-CR"/>
        </w:rPr>
        <w:t>y</w:t>
      </w:r>
      <w:r w:rsidR="00AD1126" w:rsidRPr="007E2DCC">
        <w:rPr>
          <w:rFonts w:asciiTheme="minorHAnsi" w:hAnsiTheme="minorHAnsi" w:cstheme="minorHAnsi"/>
          <w:lang w:val="es-CR"/>
        </w:rPr>
        <w:t xml:space="preserve"> la información actual </w:t>
      </w:r>
      <w:r w:rsidRPr="007E2DCC">
        <w:rPr>
          <w:rFonts w:asciiTheme="minorHAnsi" w:hAnsiTheme="minorHAnsi" w:cstheme="minorHAnsi"/>
          <w:lang w:val="es-CR"/>
        </w:rPr>
        <w:t>de los límites fronterizos terrestres con Nicaragua y Panamá</w:t>
      </w:r>
      <w:r w:rsidR="00AD1126" w:rsidRPr="007E2DCC">
        <w:rPr>
          <w:rFonts w:asciiTheme="minorHAnsi" w:hAnsiTheme="minorHAnsi" w:cstheme="minorHAnsi"/>
          <w:lang w:val="es-CR"/>
        </w:rPr>
        <w:t>,</w:t>
      </w:r>
      <w:r w:rsidRPr="007E2DCC">
        <w:rPr>
          <w:rFonts w:asciiTheme="minorHAnsi" w:hAnsiTheme="minorHAnsi" w:cstheme="minorHAnsi"/>
          <w:lang w:val="es-CR"/>
        </w:rPr>
        <w:t xml:space="preserve"> </w:t>
      </w:r>
      <w:r w:rsidR="00AD1126" w:rsidRPr="007E2DCC">
        <w:rPr>
          <w:rFonts w:asciiTheme="minorHAnsi" w:hAnsiTheme="minorHAnsi" w:cstheme="minorHAnsi"/>
          <w:lang w:val="es-CR"/>
        </w:rPr>
        <w:t xml:space="preserve">se </w:t>
      </w:r>
      <w:r w:rsidRPr="007E2DCC">
        <w:rPr>
          <w:rFonts w:asciiTheme="minorHAnsi" w:hAnsiTheme="minorHAnsi" w:cstheme="minorHAnsi"/>
          <w:lang w:val="es-CR"/>
        </w:rPr>
        <w:t>logró recalcular el área del país arrojando los siguientes resultados:</w:t>
      </w:r>
    </w:p>
    <w:p w14:paraId="3FA67A0D" w14:textId="77777777" w:rsidR="00D1529F" w:rsidRPr="00D1529F" w:rsidRDefault="00D1529F" w:rsidP="00AE3577">
      <w:pPr>
        <w:jc w:val="both"/>
        <w:rPr>
          <w:rFonts w:asciiTheme="minorHAnsi" w:hAnsiTheme="minorHAnsi" w:cstheme="minorHAnsi"/>
          <w:sz w:val="16"/>
          <w:szCs w:val="16"/>
          <w:lang w:val="es-CR"/>
        </w:rPr>
      </w:pPr>
    </w:p>
    <w:tbl>
      <w:tblPr>
        <w:tblStyle w:val="Tablaconcuadrcula2-nfasis5"/>
        <w:tblW w:w="0" w:type="auto"/>
        <w:jc w:val="center"/>
        <w:tblLook w:val="04A0" w:firstRow="1" w:lastRow="0" w:firstColumn="1" w:lastColumn="0" w:noHBand="0" w:noVBand="1"/>
      </w:tblPr>
      <w:tblGrid>
        <w:gridCol w:w="3827"/>
        <w:gridCol w:w="3828"/>
      </w:tblGrid>
      <w:tr w:rsidR="00265B37" w14:paraId="3B6922CB" w14:textId="77777777" w:rsidTr="00F2664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7" w:type="dxa"/>
          </w:tcPr>
          <w:p w14:paraId="47B05B9C" w14:textId="52F37CFE" w:rsidR="00265B37" w:rsidRPr="000B169E" w:rsidRDefault="00815124" w:rsidP="00265B37">
            <w:pPr>
              <w:jc w:val="center"/>
              <w:rPr>
                <w:rFonts w:asciiTheme="minorHAnsi" w:hAnsiTheme="minorHAnsi" w:cstheme="minorHAnsi"/>
                <w:b w:val="0"/>
                <w:bCs w:val="0"/>
                <w:sz w:val="28"/>
                <w:szCs w:val="28"/>
                <w:lang w:val="es-CR"/>
              </w:rPr>
            </w:pPr>
            <w:r>
              <w:rPr>
                <w:rFonts w:asciiTheme="minorHAnsi" w:hAnsiTheme="minorHAnsi" w:cstheme="minorHAnsi"/>
                <w:sz w:val="28"/>
                <w:szCs w:val="28"/>
                <w:lang w:val="es-CR"/>
              </w:rPr>
              <w:t>ÁREA GEOGRÁFICA</w:t>
            </w:r>
          </w:p>
        </w:tc>
        <w:tc>
          <w:tcPr>
            <w:tcW w:w="3828" w:type="dxa"/>
          </w:tcPr>
          <w:p w14:paraId="53B755F3" w14:textId="4956D821" w:rsidR="00265B37" w:rsidRPr="000B169E" w:rsidRDefault="00265B37" w:rsidP="00265B3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8"/>
                <w:szCs w:val="28"/>
                <w:lang w:val="es-CR"/>
              </w:rPr>
            </w:pPr>
            <w:r w:rsidRPr="000B169E">
              <w:rPr>
                <w:rFonts w:asciiTheme="minorHAnsi" w:hAnsiTheme="minorHAnsi" w:cstheme="minorHAnsi"/>
                <w:sz w:val="28"/>
                <w:szCs w:val="28"/>
                <w:lang w:val="es-CR"/>
              </w:rPr>
              <w:t>ÁREA (km</w:t>
            </w:r>
            <w:r w:rsidRPr="000B169E">
              <w:rPr>
                <w:rFonts w:ascii="Arial" w:hAnsi="Arial" w:cs="Arial"/>
                <w:sz w:val="28"/>
                <w:szCs w:val="28"/>
              </w:rPr>
              <w:t>²)</w:t>
            </w:r>
          </w:p>
        </w:tc>
      </w:tr>
      <w:tr w:rsidR="00265B37" w14:paraId="3DB6AEE7" w14:textId="77777777" w:rsidTr="00F2664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7" w:type="dxa"/>
          </w:tcPr>
          <w:p w14:paraId="4B68A594" w14:textId="5619E5F7" w:rsidR="00265B37" w:rsidRPr="000B169E" w:rsidRDefault="00265B37" w:rsidP="00AE3577">
            <w:pPr>
              <w:jc w:val="both"/>
              <w:rPr>
                <w:rFonts w:asciiTheme="minorHAnsi" w:hAnsiTheme="minorHAnsi" w:cstheme="minorHAnsi"/>
                <w:sz w:val="28"/>
                <w:szCs w:val="28"/>
                <w:lang w:val="es-CR"/>
              </w:rPr>
            </w:pPr>
            <w:r w:rsidRPr="000B169E">
              <w:rPr>
                <w:rFonts w:asciiTheme="minorHAnsi" w:hAnsiTheme="minorHAnsi" w:cstheme="minorHAnsi"/>
                <w:sz w:val="28"/>
                <w:szCs w:val="28"/>
                <w:lang w:val="es-CR"/>
              </w:rPr>
              <w:t xml:space="preserve">Área continental </w:t>
            </w:r>
          </w:p>
        </w:tc>
        <w:tc>
          <w:tcPr>
            <w:tcW w:w="3828" w:type="dxa"/>
          </w:tcPr>
          <w:p w14:paraId="08A504D2" w14:textId="0377A627" w:rsidR="00265B37" w:rsidRPr="000B169E" w:rsidRDefault="00265B37" w:rsidP="00734B4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8"/>
                <w:szCs w:val="28"/>
                <w:lang w:val="es-CR"/>
              </w:rPr>
            </w:pPr>
            <w:r w:rsidRPr="000B169E">
              <w:rPr>
                <w:rFonts w:asciiTheme="minorHAnsi" w:hAnsiTheme="minorHAnsi" w:cstheme="minorHAnsi"/>
                <w:sz w:val="28"/>
                <w:szCs w:val="28"/>
                <w:lang w:val="es-CR"/>
              </w:rPr>
              <w:t>51.085, 63</w:t>
            </w:r>
          </w:p>
        </w:tc>
      </w:tr>
      <w:tr w:rsidR="00265B37" w14:paraId="3052C363" w14:textId="77777777" w:rsidTr="00F2664C">
        <w:trPr>
          <w:jc w:val="center"/>
        </w:trPr>
        <w:tc>
          <w:tcPr>
            <w:cnfStyle w:val="001000000000" w:firstRow="0" w:lastRow="0" w:firstColumn="1" w:lastColumn="0" w:oddVBand="0" w:evenVBand="0" w:oddHBand="0" w:evenHBand="0" w:firstRowFirstColumn="0" w:firstRowLastColumn="0" w:lastRowFirstColumn="0" w:lastRowLastColumn="0"/>
            <w:tcW w:w="3827" w:type="dxa"/>
          </w:tcPr>
          <w:p w14:paraId="246099C1" w14:textId="3F6F4D12" w:rsidR="00265B37" w:rsidRPr="000B169E" w:rsidRDefault="00265B37" w:rsidP="00AE3577">
            <w:pPr>
              <w:jc w:val="both"/>
              <w:rPr>
                <w:rFonts w:asciiTheme="minorHAnsi" w:hAnsiTheme="minorHAnsi" w:cstheme="minorHAnsi"/>
                <w:sz w:val="28"/>
                <w:szCs w:val="28"/>
                <w:lang w:val="es-CR"/>
              </w:rPr>
            </w:pPr>
            <w:r w:rsidRPr="000B169E">
              <w:rPr>
                <w:rFonts w:asciiTheme="minorHAnsi" w:hAnsiTheme="minorHAnsi" w:cstheme="minorHAnsi"/>
                <w:sz w:val="28"/>
                <w:szCs w:val="28"/>
                <w:lang w:val="es-CR"/>
              </w:rPr>
              <w:t>Área insular (incluyendo Isla del Coco, otras islas en general, islotes y rocas emergidas)</w:t>
            </w:r>
          </w:p>
        </w:tc>
        <w:tc>
          <w:tcPr>
            <w:tcW w:w="3828" w:type="dxa"/>
          </w:tcPr>
          <w:p w14:paraId="28F73FAE" w14:textId="6E615A4B" w:rsidR="00265B37" w:rsidRPr="000B169E" w:rsidRDefault="00265B37" w:rsidP="00734B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8"/>
                <w:szCs w:val="28"/>
                <w:lang w:val="es-CR"/>
              </w:rPr>
            </w:pPr>
            <w:r w:rsidRPr="000B169E">
              <w:rPr>
                <w:rFonts w:asciiTheme="minorHAnsi" w:hAnsiTheme="minorHAnsi" w:cstheme="minorHAnsi"/>
                <w:sz w:val="28"/>
                <w:szCs w:val="28"/>
                <w:lang w:val="es-CR"/>
              </w:rPr>
              <w:t>94,29</w:t>
            </w:r>
          </w:p>
        </w:tc>
      </w:tr>
      <w:tr w:rsidR="00265B37" w14:paraId="63AB8196" w14:textId="77777777" w:rsidTr="00F2664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7" w:type="dxa"/>
          </w:tcPr>
          <w:p w14:paraId="721E8A3F" w14:textId="524E2587" w:rsidR="00265B37" w:rsidRPr="000B169E" w:rsidRDefault="00265B37" w:rsidP="00265B37">
            <w:pPr>
              <w:jc w:val="center"/>
              <w:rPr>
                <w:rFonts w:asciiTheme="minorHAnsi" w:hAnsiTheme="minorHAnsi" w:cstheme="minorHAnsi"/>
                <w:b w:val="0"/>
                <w:bCs w:val="0"/>
                <w:sz w:val="28"/>
                <w:szCs w:val="28"/>
                <w:lang w:val="es-CR"/>
              </w:rPr>
            </w:pPr>
            <w:r w:rsidRPr="000B169E">
              <w:rPr>
                <w:rFonts w:asciiTheme="minorHAnsi" w:hAnsiTheme="minorHAnsi" w:cstheme="minorHAnsi"/>
                <w:sz w:val="28"/>
                <w:szCs w:val="28"/>
                <w:lang w:val="es-CR"/>
              </w:rPr>
              <w:t>TOTAL</w:t>
            </w:r>
          </w:p>
        </w:tc>
        <w:tc>
          <w:tcPr>
            <w:tcW w:w="3828" w:type="dxa"/>
          </w:tcPr>
          <w:p w14:paraId="18AA9890" w14:textId="69013098" w:rsidR="00265B37" w:rsidRPr="000B169E" w:rsidRDefault="00265B37" w:rsidP="00734B4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8"/>
                <w:szCs w:val="28"/>
                <w:lang w:val="es-CR"/>
              </w:rPr>
            </w:pPr>
            <w:r w:rsidRPr="000B169E">
              <w:rPr>
                <w:rFonts w:asciiTheme="minorHAnsi" w:hAnsiTheme="minorHAnsi" w:cstheme="minorHAnsi"/>
                <w:b/>
                <w:bCs/>
                <w:sz w:val="28"/>
                <w:szCs w:val="28"/>
                <w:lang w:val="es-CR"/>
              </w:rPr>
              <w:t>51.179,92</w:t>
            </w:r>
          </w:p>
        </w:tc>
      </w:tr>
    </w:tbl>
    <w:p w14:paraId="617C463D" w14:textId="6C3E0519" w:rsidR="00A969DE" w:rsidRDefault="00A969DE" w:rsidP="00265B37">
      <w:pPr>
        <w:jc w:val="both"/>
        <w:rPr>
          <w:rFonts w:asciiTheme="minorHAnsi" w:hAnsiTheme="minorHAnsi" w:cstheme="minorHAnsi"/>
          <w:sz w:val="28"/>
          <w:szCs w:val="28"/>
          <w:lang w:val="es-CR"/>
        </w:rPr>
      </w:pPr>
    </w:p>
    <w:p w14:paraId="22568845" w14:textId="6CB68007" w:rsidR="00D1529F" w:rsidRDefault="00D1529F" w:rsidP="00265B37">
      <w:pPr>
        <w:jc w:val="both"/>
        <w:rPr>
          <w:rFonts w:asciiTheme="minorHAnsi" w:hAnsiTheme="minorHAnsi" w:cstheme="minorHAnsi"/>
          <w:sz w:val="28"/>
          <w:szCs w:val="28"/>
          <w:lang w:val="es-CR"/>
        </w:rPr>
      </w:pPr>
    </w:p>
    <w:p w14:paraId="3D79348E" w14:textId="6DE20160" w:rsidR="00D1529F" w:rsidRDefault="00D1529F" w:rsidP="00265B37">
      <w:pPr>
        <w:jc w:val="both"/>
        <w:rPr>
          <w:rFonts w:asciiTheme="minorHAnsi" w:hAnsiTheme="minorHAnsi" w:cstheme="minorHAnsi"/>
          <w:sz w:val="28"/>
          <w:szCs w:val="28"/>
          <w:lang w:val="es-CR"/>
        </w:rPr>
      </w:pPr>
    </w:p>
    <w:p w14:paraId="125BBF42" w14:textId="77777777" w:rsidR="00D1529F" w:rsidRDefault="00D1529F" w:rsidP="00265B37">
      <w:pPr>
        <w:jc w:val="both"/>
        <w:rPr>
          <w:rFonts w:asciiTheme="minorHAnsi" w:hAnsiTheme="minorHAnsi" w:cstheme="minorHAnsi"/>
          <w:sz w:val="28"/>
          <w:szCs w:val="28"/>
          <w:lang w:val="es-CR"/>
        </w:rPr>
      </w:pPr>
    </w:p>
    <w:p w14:paraId="5E6DA61D" w14:textId="7ADFDB09" w:rsidR="00100E1D" w:rsidRPr="000F7838" w:rsidRDefault="00100E1D" w:rsidP="00100E1D">
      <w:pPr>
        <w:jc w:val="both"/>
        <w:rPr>
          <w:rFonts w:asciiTheme="minorHAnsi" w:hAnsiTheme="minorHAnsi" w:cstheme="minorHAnsi"/>
          <w:color w:val="FF0000"/>
          <w:lang w:val="es-CR"/>
        </w:rPr>
      </w:pPr>
      <w:r w:rsidRPr="00100E1D">
        <w:rPr>
          <w:rFonts w:asciiTheme="minorHAnsi" w:hAnsiTheme="minorHAnsi" w:cstheme="minorHAnsi"/>
          <w:lang w:val="es-CR"/>
        </w:rPr>
        <w:lastRenderedPageBreak/>
        <w:t xml:space="preserve">“Desde que se concluyó la producción cartográfica a escala 1:50.000 a inicios de la década de 1970, no se había logrado contar con un insumo completo que </w:t>
      </w:r>
      <w:r>
        <w:rPr>
          <w:rFonts w:asciiTheme="minorHAnsi" w:hAnsiTheme="minorHAnsi" w:cstheme="minorHAnsi"/>
          <w:lang w:val="es-CR"/>
        </w:rPr>
        <w:t>posibilitara</w:t>
      </w:r>
      <w:r w:rsidRPr="00100E1D">
        <w:rPr>
          <w:rFonts w:asciiTheme="minorHAnsi" w:hAnsiTheme="minorHAnsi" w:cstheme="minorHAnsi"/>
          <w:lang w:val="es-CR"/>
        </w:rPr>
        <w:t xml:space="preserve"> levantar la totalidad del contorno del país</w:t>
      </w:r>
      <w:r>
        <w:rPr>
          <w:rFonts w:asciiTheme="minorHAnsi" w:hAnsiTheme="minorHAnsi" w:cstheme="minorHAnsi"/>
          <w:lang w:val="es-CR"/>
        </w:rPr>
        <w:t>;</w:t>
      </w:r>
      <w:r w:rsidRPr="00100E1D">
        <w:rPr>
          <w:rFonts w:asciiTheme="minorHAnsi" w:hAnsiTheme="minorHAnsi" w:cstheme="minorHAnsi"/>
          <w:lang w:val="es-CR"/>
        </w:rPr>
        <w:t xml:space="preserve"> y por tanto el cálculo de la cifra de 51.100 km² tradicional</w:t>
      </w:r>
      <w:r>
        <w:rPr>
          <w:rFonts w:asciiTheme="minorHAnsi" w:hAnsiTheme="minorHAnsi" w:cstheme="minorHAnsi"/>
          <w:lang w:val="es-CR"/>
        </w:rPr>
        <w:t xml:space="preserve"> </w:t>
      </w:r>
      <w:r w:rsidRPr="00100E1D">
        <w:rPr>
          <w:rFonts w:asciiTheme="minorHAnsi" w:hAnsiTheme="minorHAnsi" w:cstheme="minorHAnsi"/>
          <w:lang w:val="es-CR"/>
        </w:rPr>
        <w:t>no se había actualizado. Con este nuevo insumo, aunado a la información más reciente a nivel de fronteras internacionales terrestres, nos permit</w:t>
      </w:r>
      <w:r>
        <w:rPr>
          <w:rFonts w:asciiTheme="minorHAnsi" w:hAnsiTheme="minorHAnsi" w:cstheme="minorHAnsi"/>
          <w:lang w:val="es-CR"/>
        </w:rPr>
        <w:t>ieron</w:t>
      </w:r>
      <w:r w:rsidRPr="00100E1D">
        <w:rPr>
          <w:rFonts w:asciiTheme="minorHAnsi" w:hAnsiTheme="minorHAnsi" w:cstheme="minorHAnsi"/>
          <w:lang w:val="es-CR"/>
        </w:rPr>
        <w:t xml:space="preserve"> afinar el dato, que, dicho sea de paso, se midió en su momento con una alta dosis de certeza, pero que con este nuevo nivel de precisión permite actualizar las áreas continentales e insulares del territorio nacional”, detalló Marta Aguilar Varela, Direc</w:t>
      </w:r>
      <w:r w:rsidR="00B018B4">
        <w:rPr>
          <w:rFonts w:asciiTheme="minorHAnsi" w:hAnsiTheme="minorHAnsi" w:cstheme="minorHAnsi"/>
          <w:lang w:val="es-CR"/>
        </w:rPr>
        <w:t>tora</w:t>
      </w:r>
      <w:r w:rsidRPr="00100E1D">
        <w:rPr>
          <w:rFonts w:asciiTheme="minorHAnsi" w:hAnsiTheme="minorHAnsi" w:cstheme="minorHAnsi"/>
          <w:lang w:val="es-CR"/>
        </w:rPr>
        <w:t xml:space="preserve"> del Instituto.</w:t>
      </w:r>
    </w:p>
    <w:p w14:paraId="2A5011AE" w14:textId="1C12EC78" w:rsidR="00D1529F" w:rsidRPr="007E2DCC" w:rsidRDefault="00D1529F" w:rsidP="00D1529F">
      <w:pPr>
        <w:jc w:val="both"/>
        <w:rPr>
          <w:rFonts w:asciiTheme="minorHAnsi" w:hAnsiTheme="minorHAnsi" w:cstheme="minorHAnsi"/>
          <w:lang w:val="es-CR"/>
        </w:rPr>
      </w:pPr>
      <w:r>
        <w:rPr>
          <w:rFonts w:asciiTheme="minorHAnsi" w:hAnsiTheme="minorHAnsi" w:cstheme="minorHAnsi"/>
          <w:lang w:val="es-CR"/>
        </w:rPr>
        <w:t xml:space="preserve">Con el nuevo cálculo, es evidente la variación con relación al </w:t>
      </w:r>
      <w:r w:rsidRPr="007E2DCC">
        <w:rPr>
          <w:rFonts w:asciiTheme="minorHAnsi" w:hAnsiTheme="minorHAnsi" w:cstheme="minorHAnsi"/>
          <w:lang w:val="es-CR"/>
        </w:rPr>
        <w:t>dato anterior</w:t>
      </w:r>
      <w:r>
        <w:rPr>
          <w:rFonts w:asciiTheme="minorHAnsi" w:hAnsiTheme="minorHAnsi" w:cstheme="minorHAnsi"/>
          <w:lang w:val="es-CR"/>
        </w:rPr>
        <w:t>, el cual en su momento fue preciso, si tomamos en cuenta</w:t>
      </w:r>
      <w:r w:rsidRPr="007732E2">
        <w:rPr>
          <w:rFonts w:asciiTheme="minorHAnsi" w:hAnsiTheme="minorHAnsi" w:cstheme="minorHAnsi"/>
          <w:lang w:val="es-CR"/>
        </w:rPr>
        <w:t xml:space="preserve"> </w:t>
      </w:r>
      <w:r>
        <w:rPr>
          <w:rFonts w:asciiTheme="minorHAnsi" w:hAnsiTheme="minorHAnsi" w:cstheme="minorHAnsi"/>
          <w:lang w:val="es-CR"/>
        </w:rPr>
        <w:t xml:space="preserve">que se efectuó </w:t>
      </w:r>
      <w:r w:rsidRPr="007E2DCC">
        <w:rPr>
          <w:rFonts w:asciiTheme="minorHAnsi" w:hAnsiTheme="minorHAnsi" w:cstheme="minorHAnsi"/>
          <w:lang w:val="es-CR"/>
        </w:rPr>
        <w:t xml:space="preserve">con un sistema de proyección distinto y equipos de medición del momento. </w:t>
      </w:r>
      <w:r>
        <w:rPr>
          <w:rFonts w:asciiTheme="minorHAnsi" w:hAnsiTheme="minorHAnsi" w:cstheme="minorHAnsi"/>
          <w:lang w:val="es-CR"/>
        </w:rPr>
        <w:t>C</w:t>
      </w:r>
      <w:r w:rsidRPr="007E2DCC">
        <w:rPr>
          <w:rFonts w:asciiTheme="minorHAnsi" w:hAnsiTheme="minorHAnsi" w:cstheme="minorHAnsi"/>
          <w:lang w:val="es-CR"/>
        </w:rPr>
        <w:t>on el pasar del tiempo y el avance de las nuevas tecnologías de recolección de datos las mediciones</w:t>
      </w:r>
      <w:r>
        <w:rPr>
          <w:rFonts w:asciiTheme="minorHAnsi" w:hAnsiTheme="minorHAnsi" w:cstheme="minorHAnsi"/>
          <w:lang w:val="es-CR"/>
        </w:rPr>
        <w:t xml:space="preserve"> </w:t>
      </w:r>
      <w:r w:rsidRPr="008D1A78">
        <w:rPr>
          <w:rFonts w:asciiTheme="minorHAnsi" w:hAnsiTheme="minorHAnsi" w:cstheme="minorHAnsi"/>
          <w:lang w:val="es-CR"/>
        </w:rPr>
        <w:t>se deben ir actualizando</w:t>
      </w:r>
      <w:r w:rsidRPr="007E2DCC">
        <w:rPr>
          <w:rFonts w:asciiTheme="minorHAnsi" w:hAnsiTheme="minorHAnsi" w:cstheme="minorHAnsi"/>
          <w:lang w:val="es-CR"/>
        </w:rPr>
        <w:t>; de ahí la importancia y la necesidad de que la Institución procure un monitoreo constante del cálculo del territorio nacional.</w:t>
      </w:r>
    </w:p>
    <w:p w14:paraId="0E1EDCA2" w14:textId="0A773A83" w:rsidR="003D3E8C" w:rsidRDefault="00B37166" w:rsidP="00265B37">
      <w:pPr>
        <w:jc w:val="both"/>
        <w:rPr>
          <w:rFonts w:asciiTheme="minorHAnsi" w:hAnsiTheme="minorHAnsi" w:cstheme="minorHAnsi"/>
          <w:lang w:val="es-CR"/>
        </w:rPr>
      </w:pPr>
      <w:r>
        <w:rPr>
          <w:rFonts w:asciiTheme="minorHAnsi" w:hAnsiTheme="minorHAnsi" w:cstheme="minorHAnsi"/>
          <w:lang w:val="es-CR"/>
        </w:rPr>
        <w:t xml:space="preserve">El informe del procedimiento sobre el cálculo de la actualización de las áreas de Costa </w:t>
      </w:r>
      <w:r w:rsidR="007E2DCC">
        <w:rPr>
          <w:rFonts w:asciiTheme="minorHAnsi" w:hAnsiTheme="minorHAnsi" w:cstheme="minorHAnsi"/>
          <w:lang w:val="es-CR"/>
        </w:rPr>
        <w:t>Rica</w:t>
      </w:r>
      <w:r>
        <w:rPr>
          <w:rFonts w:asciiTheme="minorHAnsi" w:hAnsiTheme="minorHAnsi" w:cstheme="minorHAnsi"/>
          <w:lang w:val="es-CR"/>
        </w:rPr>
        <w:t xml:space="preserve"> </w:t>
      </w:r>
      <w:r w:rsidR="009310D3" w:rsidRPr="009310D3">
        <w:rPr>
          <w:rFonts w:asciiTheme="minorHAnsi" w:hAnsiTheme="minorHAnsi" w:cstheme="minorHAnsi"/>
          <w:lang w:val="es-CR"/>
        </w:rPr>
        <w:t>est</w:t>
      </w:r>
      <w:r w:rsidR="00D1529F">
        <w:rPr>
          <w:rFonts w:asciiTheme="minorHAnsi" w:hAnsiTheme="minorHAnsi" w:cstheme="minorHAnsi"/>
          <w:lang w:val="es-CR"/>
        </w:rPr>
        <w:t>á</w:t>
      </w:r>
      <w:r w:rsidR="009310D3" w:rsidRPr="009310D3">
        <w:rPr>
          <w:rFonts w:asciiTheme="minorHAnsi" w:hAnsiTheme="minorHAnsi" w:cstheme="minorHAnsi"/>
          <w:lang w:val="es-CR"/>
        </w:rPr>
        <w:t xml:space="preserve"> disponible al público en general y se </w:t>
      </w:r>
      <w:r w:rsidRPr="009310D3">
        <w:rPr>
          <w:rFonts w:asciiTheme="minorHAnsi" w:hAnsiTheme="minorHAnsi" w:cstheme="minorHAnsi"/>
          <w:lang w:val="es-CR"/>
        </w:rPr>
        <w:t>podr</w:t>
      </w:r>
      <w:r>
        <w:rPr>
          <w:rFonts w:asciiTheme="minorHAnsi" w:hAnsiTheme="minorHAnsi" w:cstheme="minorHAnsi"/>
          <w:lang w:val="es-CR"/>
        </w:rPr>
        <w:t>á</w:t>
      </w:r>
      <w:r w:rsidR="009310D3" w:rsidRPr="009310D3">
        <w:rPr>
          <w:rFonts w:asciiTheme="minorHAnsi" w:hAnsiTheme="minorHAnsi" w:cstheme="minorHAnsi"/>
          <w:lang w:val="es-CR"/>
        </w:rPr>
        <w:t xml:space="preserve"> obtener mediante solicitud</w:t>
      </w:r>
      <w:r>
        <w:rPr>
          <w:rFonts w:asciiTheme="minorHAnsi" w:hAnsiTheme="minorHAnsi" w:cstheme="minorHAnsi"/>
          <w:lang w:val="es-CR"/>
        </w:rPr>
        <w:t>,</w:t>
      </w:r>
      <w:r w:rsidR="009310D3" w:rsidRPr="009310D3">
        <w:rPr>
          <w:rFonts w:asciiTheme="minorHAnsi" w:hAnsiTheme="minorHAnsi" w:cstheme="minorHAnsi"/>
          <w:lang w:val="es-CR"/>
        </w:rPr>
        <w:t xml:space="preserve"> al correo electrónico </w:t>
      </w:r>
      <w:hyperlink r:id="rId11" w:history="1">
        <w:r w:rsidR="003D3E8C" w:rsidRPr="003D36E6">
          <w:rPr>
            <w:rStyle w:val="Hipervnculo"/>
            <w:rFonts w:asciiTheme="minorHAnsi" w:hAnsiTheme="minorHAnsi" w:cstheme="minorHAnsi"/>
            <w:lang w:val="es-CR"/>
          </w:rPr>
          <w:t>secretariaIGN@rnp.go.cr</w:t>
        </w:r>
      </w:hyperlink>
      <w:r w:rsidR="009310D3" w:rsidRPr="009310D3">
        <w:rPr>
          <w:rFonts w:asciiTheme="minorHAnsi" w:hAnsiTheme="minorHAnsi" w:cstheme="minorHAnsi"/>
          <w:lang w:val="es-CR"/>
        </w:rPr>
        <w:t xml:space="preserve"> o a través del portal web del Sistema Nacional de I</w:t>
      </w:r>
      <w:r w:rsidR="007E2DCC">
        <w:rPr>
          <w:rFonts w:asciiTheme="minorHAnsi" w:hAnsiTheme="minorHAnsi" w:cstheme="minorHAnsi"/>
          <w:lang w:val="es-CR"/>
        </w:rPr>
        <w:t>nformación Territorial (SNIT) (https://www.snitcr.go.cr/</w:t>
      </w:r>
      <w:r w:rsidR="009310D3" w:rsidRPr="009310D3">
        <w:rPr>
          <w:rFonts w:asciiTheme="minorHAnsi" w:hAnsiTheme="minorHAnsi" w:cstheme="minorHAnsi"/>
          <w:lang w:val="es-CR"/>
        </w:rPr>
        <w:t xml:space="preserve">), </w:t>
      </w:r>
      <w:r w:rsidR="00734B4F" w:rsidRPr="008D1A78">
        <w:rPr>
          <w:rFonts w:asciiTheme="minorHAnsi" w:hAnsiTheme="minorHAnsi" w:cstheme="minorHAnsi"/>
          <w:lang w:val="es-CR"/>
        </w:rPr>
        <w:t xml:space="preserve">específicamente en la Sección denominada </w:t>
      </w:r>
      <w:r w:rsidR="00734B4F" w:rsidRPr="00DE3CD4">
        <w:rPr>
          <w:rFonts w:asciiTheme="minorHAnsi" w:hAnsiTheme="minorHAnsi" w:cstheme="minorHAnsi"/>
          <w:i/>
          <w:lang w:val="es-CR"/>
        </w:rPr>
        <w:t>IGN</w:t>
      </w:r>
      <w:r w:rsidR="00734B4F" w:rsidRPr="008D1A78">
        <w:rPr>
          <w:rFonts w:asciiTheme="minorHAnsi" w:hAnsiTheme="minorHAnsi" w:cstheme="minorHAnsi"/>
          <w:lang w:val="es-CR"/>
        </w:rPr>
        <w:t xml:space="preserve"> </w:t>
      </w:r>
      <w:r w:rsidR="009310D3" w:rsidRPr="009310D3">
        <w:rPr>
          <w:rFonts w:asciiTheme="minorHAnsi" w:hAnsiTheme="minorHAnsi" w:cstheme="minorHAnsi"/>
          <w:lang w:val="es-CR"/>
        </w:rPr>
        <w:t>en el apartado</w:t>
      </w:r>
      <w:r w:rsidR="00734B4F">
        <w:rPr>
          <w:rFonts w:asciiTheme="minorHAnsi" w:hAnsiTheme="minorHAnsi" w:cstheme="minorHAnsi"/>
          <w:lang w:val="es-CR"/>
        </w:rPr>
        <w:t xml:space="preserve"> </w:t>
      </w:r>
      <w:r w:rsidR="00734B4F" w:rsidRPr="00DE3CD4">
        <w:rPr>
          <w:rFonts w:asciiTheme="minorHAnsi" w:hAnsiTheme="minorHAnsi" w:cstheme="minorHAnsi"/>
          <w:i/>
          <w:lang w:val="es-CR"/>
        </w:rPr>
        <w:t>Repositorio de Documentos Especializados</w:t>
      </w:r>
      <w:r w:rsidR="007E2DCC">
        <w:rPr>
          <w:rFonts w:asciiTheme="minorHAnsi" w:hAnsiTheme="minorHAnsi" w:cstheme="minorHAnsi"/>
          <w:lang w:val="es-CR"/>
        </w:rPr>
        <w:t xml:space="preserve">. </w:t>
      </w:r>
    </w:p>
    <w:p w14:paraId="3EB849A5" w14:textId="5BD4CF3A" w:rsidR="00A969DE" w:rsidRPr="003D3E8C" w:rsidRDefault="001D781A" w:rsidP="00265B37">
      <w:pPr>
        <w:jc w:val="both"/>
        <w:rPr>
          <w:rFonts w:asciiTheme="minorHAnsi" w:hAnsiTheme="minorHAnsi" w:cstheme="minorHAnsi"/>
          <w:lang w:val="es-CR"/>
        </w:rPr>
      </w:pPr>
      <w:r>
        <w:rPr>
          <w:rFonts w:asciiTheme="minorHAnsi" w:hAnsiTheme="minorHAnsi" w:cstheme="minorHAnsi"/>
          <w:lang w:val="es-CR"/>
        </w:rPr>
        <w:t xml:space="preserve">La capa geográfica </w:t>
      </w:r>
      <w:r w:rsidR="00826E42">
        <w:rPr>
          <w:rFonts w:asciiTheme="minorHAnsi" w:hAnsiTheme="minorHAnsi" w:cstheme="minorHAnsi"/>
          <w:lang w:val="es-CR"/>
        </w:rPr>
        <w:t xml:space="preserve">utilizada para hacer el </w:t>
      </w:r>
      <w:r w:rsidR="00A16C20">
        <w:rPr>
          <w:rFonts w:asciiTheme="minorHAnsi" w:hAnsiTheme="minorHAnsi" w:cstheme="minorHAnsi"/>
          <w:lang w:val="es-CR"/>
        </w:rPr>
        <w:t>cálculo</w:t>
      </w:r>
      <w:r w:rsidR="00826E42">
        <w:rPr>
          <w:rFonts w:asciiTheme="minorHAnsi" w:hAnsiTheme="minorHAnsi" w:cstheme="minorHAnsi"/>
          <w:lang w:val="es-CR"/>
        </w:rPr>
        <w:t xml:space="preserve"> </w:t>
      </w:r>
      <w:r>
        <w:rPr>
          <w:rFonts w:asciiTheme="minorHAnsi" w:hAnsiTheme="minorHAnsi" w:cstheme="minorHAnsi"/>
          <w:lang w:val="es-CR"/>
        </w:rPr>
        <w:t xml:space="preserve">es la </w:t>
      </w:r>
      <w:r w:rsidR="00826E42">
        <w:rPr>
          <w:rFonts w:asciiTheme="minorHAnsi" w:hAnsiTheme="minorHAnsi" w:cstheme="minorHAnsi"/>
          <w:lang w:val="es-CR"/>
        </w:rPr>
        <w:t xml:space="preserve">denominada </w:t>
      </w:r>
      <w:r>
        <w:rPr>
          <w:rFonts w:asciiTheme="minorHAnsi" w:hAnsiTheme="minorHAnsi" w:cstheme="minorHAnsi"/>
          <w:lang w:val="es-CR"/>
        </w:rPr>
        <w:t>“</w:t>
      </w:r>
      <w:r w:rsidR="00826E42">
        <w:rPr>
          <w:rFonts w:asciiTheme="minorHAnsi" w:hAnsiTheme="minorHAnsi" w:cstheme="minorHAnsi"/>
          <w:lang w:val="es-CR"/>
        </w:rPr>
        <w:t xml:space="preserve">Delimitación </w:t>
      </w:r>
      <w:r>
        <w:rPr>
          <w:rFonts w:asciiTheme="minorHAnsi" w:hAnsiTheme="minorHAnsi" w:cstheme="minorHAnsi"/>
          <w:lang w:val="es-CR"/>
        </w:rPr>
        <w:t>T</w:t>
      </w:r>
      <w:r w:rsidR="00826E42">
        <w:rPr>
          <w:rFonts w:asciiTheme="minorHAnsi" w:hAnsiTheme="minorHAnsi" w:cstheme="minorHAnsi"/>
          <w:lang w:val="es-CR"/>
        </w:rPr>
        <w:t>erritorial</w:t>
      </w:r>
      <w:r>
        <w:rPr>
          <w:rFonts w:asciiTheme="minorHAnsi" w:hAnsiTheme="minorHAnsi" w:cstheme="minorHAnsi"/>
          <w:lang w:val="es-CR"/>
        </w:rPr>
        <w:t xml:space="preserve">” y se encuentra en el Nodo Local “IGN Cartografía 1:5mil”, </w:t>
      </w:r>
      <w:r w:rsidR="00DE3CD4">
        <w:rPr>
          <w:rFonts w:asciiTheme="minorHAnsi" w:hAnsiTheme="minorHAnsi" w:cstheme="minorHAnsi"/>
          <w:lang w:val="es-CR"/>
        </w:rPr>
        <w:t xml:space="preserve">la </w:t>
      </w:r>
      <w:r>
        <w:rPr>
          <w:rFonts w:asciiTheme="minorHAnsi" w:hAnsiTheme="minorHAnsi" w:cstheme="minorHAnsi"/>
          <w:lang w:val="es-CR"/>
        </w:rPr>
        <w:t xml:space="preserve"> cual </w:t>
      </w:r>
      <w:r w:rsidR="007E2DCC">
        <w:rPr>
          <w:rFonts w:asciiTheme="minorHAnsi" w:hAnsiTheme="minorHAnsi" w:cstheme="minorHAnsi"/>
          <w:lang w:val="es-CR"/>
        </w:rPr>
        <w:t>se puede consultar</w:t>
      </w:r>
      <w:r>
        <w:rPr>
          <w:rFonts w:asciiTheme="minorHAnsi" w:hAnsiTheme="minorHAnsi" w:cstheme="minorHAnsi"/>
          <w:color w:val="FF0000"/>
          <w:lang w:val="es-CR"/>
        </w:rPr>
        <w:t xml:space="preserve"> </w:t>
      </w:r>
      <w:r w:rsidR="00DE3CD4">
        <w:rPr>
          <w:rFonts w:asciiTheme="minorHAnsi" w:hAnsiTheme="minorHAnsi" w:cstheme="minorHAnsi"/>
          <w:lang w:val="es-CR"/>
        </w:rPr>
        <w:t>en</w:t>
      </w:r>
      <w:r w:rsidR="005C60D5" w:rsidRPr="00826E42">
        <w:rPr>
          <w:rFonts w:asciiTheme="minorHAnsi" w:hAnsiTheme="minorHAnsi" w:cstheme="minorHAnsi"/>
          <w:lang w:val="es-CR"/>
        </w:rPr>
        <w:t xml:space="preserve"> los Visores Cartográficos</w:t>
      </w:r>
      <w:r w:rsidR="00DE3CD4">
        <w:rPr>
          <w:rFonts w:asciiTheme="minorHAnsi" w:hAnsiTheme="minorHAnsi" w:cstheme="minorHAnsi"/>
          <w:lang w:val="es-CR"/>
        </w:rPr>
        <w:t xml:space="preserve"> del geoportal</w:t>
      </w:r>
      <w:r w:rsidR="005C60D5" w:rsidRPr="00826E42">
        <w:rPr>
          <w:rFonts w:asciiTheme="minorHAnsi" w:hAnsiTheme="minorHAnsi" w:cstheme="minorHAnsi"/>
          <w:lang w:val="es-CR"/>
        </w:rPr>
        <w:t xml:space="preserve">, y </w:t>
      </w:r>
      <w:r w:rsidR="00DE3CD4">
        <w:rPr>
          <w:rFonts w:asciiTheme="minorHAnsi" w:hAnsiTheme="minorHAnsi" w:cstheme="minorHAnsi"/>
          <w:lang w:val="es-CR"/>
        </w:rPr>
        <w:t xml:space="preserve">también </w:t>
      </w:r>
      <w:r w:rsidR="005C60D5" w:rsidRPr="00826E42">
        <w:rPr>
          <w:rFonts w:asciiTheme="minorHAnsi" w:hAnsiTheme="minorHAnsi" w:cstheme="minorHAnsi"/>
          <w:lang w:val="es-CR"/>
        </w:rPr>
        <w:t>descargar mediante los servicios web geográficos (OGC) conectados desde cualquier aplicación SIG de escritorio.</w:t>
      </w:r>
    </w:p>
    <w:p w14:paraId="7A7A301A" w14:textId="2369043C" w:rsidR="009310D3" w:rsidRPr="000B169E" w:rsidRDefault="009310D3" w:rsidP="009310D3">
      <w:pPr>
        <w:jc w:val="both"/>
        <w:rPr>
          <w:rFonts w:asciiTheme="minorHAnsi" w:hAnsiTheme="minorHAnsi" w:cstheme="minorHAnsi"/>
          <w:lang w:val="es-CR"/>
        </w:rPr>
      </w:pPr>
      <w:r w:rsidRPr="000B169E">
        <w:rPr>
          <w:rFonts w:asciiTheme="minorHAnsi" w:hAnsiTheme="minorHAnsi" w:cstheme="minorHAnsi"/>
          <w:lang w:val="es-CR"/>
        </w:rPr>
        <w:t>El Instituto Geográfico Nacional (IGN)</w:t>
      </w:r>
      <w:r>
        <w:rPr>
          <w:rFonts w:asciiTheme="minorHAnsi" w:hAnsiTheme="minorHAnsi" w:cstheme="minorHAnsi"/>
          <w:lang w:val="es-CR"/>
        </w:rPr>
        <w:t>,</w:t>
      </w:r>
      <w:r w:rsidRPr="000B169E">
        <w:rPr>
          <w:rFonts w:asciiTheme="minorHAnsi" w:hAnsiTheme="minorHAnsi" w:cstheme="minorHAnsi"/>
          <w:lang w:val="es-CR"/>
        </w:rPr>
        <w:t xml:space="preserve"> </w:t>
      </w:r>
      <w:r>
        <w:rPr>
          <w:rFonts w:asciiTheme="minorHAnsi" w:hAnsiTheme="minorHAnsi" w:cstheme="minorHAnsi"/>
          <w:lang w:val="es-CR"/>
        </w:rPr>
        <w:t>es el</w:t>
      </w:r>
      <w:r w:rsidRPr="000B169E">
        <w:rPr>
          <w:rFonts w:asciiTheme="minorHAnsi" w:hAnsiTheme="minorHAnsi" w:cstheme="minorHAnsi"/>
          <w:lang w:val="es-CR"/>
        </w:rPr>
        <w:t xml:space="preserve"> ente rector de la geografía y cartografía oficial del país</w:t>
      </w:r>
      <w:r w:rsidR="005B1361">
        <w:rPr>
          <w:rFonts w:asciiTheme="minorHAnsi" w:hAnsiTheme="minorHAnsi" w:cstheme="minorHAnsi"/>
          <w:lang w:val="es-CR"/>
        </w:rPr>
        <w:t>;</w:t>
      </w:r>
      <w:r w:rsidR="00100E1D">
        <w:rPr>
          <w:rFonts w:asciiTheme="minorHAnsi" w:hAnsiTheme="minorHAnsi" w:cstheme="minorHAnsi"/>
          <w:lang w:val="es-CR"/>
        </w:rPr>
        <w:t xml:space="preserve"> y el pasado 4 de julio cumplió 77 años de creación.</w:t>
      </w:r>
    </w:p>
    <w:p w14:paraId="32CD9FA8" w14:textId="77777777" w:rsidR="009310D3" w:rsidRPr="000B169E" w:rsidRDefault="009310D3" w:rsidP="00265B37">
      <w:pPr>
        <w:jc w:val="both"/>
        <w:rPr>
          <w:rFonts w:asciiTheme="minorHAnsi" w:hAnsiTheme="minorHAnsi" w:cstheme="minorHAnsi"/>
          <w:lang w:val="es-CR"/>
        </w:rPr>
      </w:pPr>
    </w:p>
    <w:p w14:paraId="3618F0CE" w14:textId="25EC4C62" w:rsidR="001C48E0" w:rsidRDefault="001C48E0" w:rsidP="007B7FE2">
      <w:pPr>
        <w:spacing w:after="0"/>
        <w:jc w:val="right"/>
        <w:rPr>
          <w:rFonts w:asciiTheme="minorHAnsi" w:hAnsiTheme="minorHAnsi" w:cstheme="minorHAnsi"/>
          <w:b/>
          <w:sz w:val="20"/>
          <w:szCs w:val="20"/>
          <w:lang w:val="es-CR"/>
        </w:rPr>
      </w:pPr>
    </w:p>
    <w:p w14:paraId="753B012C" w14:textId="73A8F050" w:rsidR="006A4166" w:rsidRDefault="006A4166" w:rsidP="007B7FE2">
      <w:pPr>
        <w:spacing w:after="0"/>
        <w:jc w:val="right"/>
        <w:rPr>
          <w:rFonts w:asciiTheme="minorHAnsi" w:hAnsiTheme="minorHAnsi" w:cstheme="minorHAnsi"/>
          <w:b/>
          <w:sz w:val="20"/>
          <w:szCs w:val="20"/>
          <w:lang w:val="es-CR"/>
        </w:rPr>
      </w:pPr>
    </w:p>
    <w:p w14:paraId="33182CAB" w14:textId="41765C7C" w:rsidR="006A4166" w:rsidRDefault="006A4166" w:rsidP="007B7FE2">
      <w:pPr>
        <w:spacing w:after="0"/>
        <w:jc w:val="right"/>
        <w:rPr>
          <w:rFonts w:asciiTheme="minorHAnsi" w:hAnsiTheme="minorHAnsi" w:cstheme="minorHAnsi"/>
          <w:b/>
          <w:sz w:val="20"/>
          <w:szCs w:val="20"/>
          <w:lang w:val="es-CR"/>
        </w:rPr>
      </w:pPr>
    </w:p>
    <w:p w14:paraId="74C6DC02" w14:textId="0BF32633" w:rsidR="006A4166" w:rsidRDefault="006A4166" w:rsidP="007B7FE2">
      <w:pPr>
        <w:spacing w:after="0"/>
        <w:jc w:val="right"/>
        <w:rPr>
          <w:rFonts w:asciiTheme="minorHAnsi" w:hAnsiTheme="minorHAnsi" w:cstheme="minorHAnsi"/>
          <w:b/>
          <w:sz w:val="20"/>
          <w:szCs w:val="20"/>
          <w:lang w:val="es-CR"/>
        </w:rPr>
      </w:pPr>
    </w:p>
    <w:p w14:paraId="0A0D348B" w14:textId="77777777" w:rsidR="006A4166" w:rsidRDefault="006A4166" w:rsidP="007B7FE2">
      <w:pPr>
        <w:spacing w:after="0"/>
        <w:jc w:val="right"/>
        <w:rPr>
          <w:rFonts w:asciiTheme="minorHAnsi" w:hAnsiTheme="minorHAnsi" w:cstheme="minorHAnsi"/>
          <w:b/>
          <w:sz w:val="20"/>
          <w:szCs w:val="20"/>
          <w:lang w:val="es-CR"/>
        </w:rPr>
      </w:pPr>
    </w:p>
    <w:p w14:paraId="2579635F" w14:textId="59F7091A" w:rsidR="0076172E" w:rsidRPr="00AE3577" w:rsidRDefault="005565CB" w:rsidP="007B7FE2">
      <w:pPr>
        <w:spacing w:after="0"/>
        <w:jc w:val="right"/>
        <w:rPr>
          <w:rFonts w:asciiTheme="minorHAnsi" w:hAnsiTheme="minorHAnsi" w:cstheme="minorHAnsi"/>
          <w:b/>
          <w:color w:val="333333"/>
          <w:sz w:val="20"/>
          <w:szCs w:val="20"/>
          <w:lang w:val="es-CR"/>
        </w:rPr>
      </w:pPr>
      <w:r>
        <w:rPr>
          <w:rFonts w:asciiTheme="minorHAnsi" w:hAnsiTheme="minorHAnsi" w:cstheme="minorHAnsi"/>
          <w:b/>
          <w:sz w:val="20"/>
          <w:szCs w:val="20"/>
          <w:lang w:val="es-CR"/>
        </w:rPr>
        <w:t>5</w:t>
      </w:r>
      <w:r w:rsidR="003D3E8C">
        <w:rPr>
          <w:rFonts w:asciiTheme="minorHAnsi" w:hAnsiTheme="minorHAnsi" w:cstheme="minorHAnsi"/>
          <w:b/>
          <w:sz w:val="20"/>
          <w:szCs w:val="20"/>
          <w:lang w:val="es-CR"/>
        </w:rPr>
        <w:t xml:space="preserve"> de julio </w:t>
      </w:r>
      <w:r w:rsidR="0076172E" w:rsidRPr="00AE3577">
        <w:rPr>
          <w:rFonts w:asciiTheme="minorHAnsi" w:hAnsiTheme="minorHAnsi" w:cstheme="minorHAnsi"/>
          <w:b/>
          <w:sz w:val="20"/>
          <w:szCs w:val="20"/>
          <w:lang w:val="es-CR"/>
        </w:rPr>
        <w:t>de</w:t>
      </w:r>
      <w:r w:rsidR="007C3E87" w:rsidRPr="00AE3577">
        <w:rPr>
          <w:rFonts w:asciiTheme="minorHAnsi" w:hAnsiTheme="minorHAnsi" w:cstheme="minorHAnsi"/>
          <w:b/>
          <w:sz w:val="20"/>
          <w:szCs w:val="20"/>
          <w:lang w:val="es-CR"/>
        </w:rPr>
        <w:t xml:space="preserve"> 202</w:t>
      </w:r>
      <w:r w:rsidR="00F87953" w:rsidRPr="00AE3577">
        <w:rPr>
          <w:rFonts w:asciiTheme="minorHAnsi" w:hAnsiTheme="minorHAnsi" w:cstheme="minorHAnsi"/>
          <w:b/>
          <w:sz w:val="20"/>
          <w:szCs w:val="20"/>
          <w:lang w:val="es-CR"/>
        </w:rPr>
        <w:t>1</w:t>
      </w:r>
      <w:r w:rsidR="007C3E87" w:rsidRPr="00AE3577">
        <w:rPr>
          <w:rFonts w:asciiTheme="minorHAnsi" w:hAnsiTheme="minorHAnsi" w:cstheme="minorHAnsi"/>
          <w:b/>
          <w:sz w:val="20"/>
          <w:szCs w:val="20"/>
          <w:lang w:val="es-CR"/>
        </w:rPr>
        <w:t>. DPY-CP</w:t>
      </w:r>
      <w:r w:rsidR="0076172E" w:rsidRPr="00AE3577">
        <w:rPr>
          <w:rFonts w:asciiTheme="minorHAnsi" w:hAnsiTheme="minorHAnsi" w:cstheme="minorHAnsi"/>
          <w:b/>
          <w:sz w:val="20"/>
          <w:szCs w:val="20"/>
          <w:lang w:val="es-CR"/>
        </w:rPr>
        <w:t>-</w:t>
      </w:r>
      <w:r w:rsidR="00100E1D">
        <w:rPr>
          <w:rFonts w:asciiTheme="minorHAnsi" w:hAnsiTheme="minorHAnsi" w:cstheme="minorHAnsi"/>
          <w:b/>
          <w:sz w:val="20"/>
          <w:szCs w:val="20"/>
          <w:lang w:val="es-CR"/>
        </w:rPr>
        <w:t>23-</w:t>
      </w:r>
      <w:r w:rsidR="0076172E" w:rsidRPr="00AE3577">
        <w:rPr>
          <w:rFonts w:asciiTheme="minorHAnsi" w:hAnsiTheme="minorHAnsi" w:cstheme="minorHAnsi"/>
          <w:b/>
          <w:sz w:val="20"/>
          <w:szCs w:val="20"/>
          <w:lang w:val="es-CR"/>
        </w:rPr>
        <w:t>202</w:t>
      </w:r>
      <w:r w:rsidR="00F87953" w:rsidRPr="00AE3577">
        <w:rPr>
          <w:rFonts w:asciiTheme="minorHAnsi" w:hAnsiTheme="minorHAnsi" w:cstheme="minorHAnsi"/>
          <w:b/>
          <w:sz w:val="20"/>
          <w:szCs w:val="20"/>
          <w:lang w:val="es-CR"/>
        </w:rPr>
        <w:t>1</w:t>
      </w:r>
    </w:p>
    <w:p w14:paraId="3CE5EE2E" w14:textId="77777777" w:rsidR="0076172E" w:rsidRPr="00AE3577" w:rsidRDefault="0076172E" w:rsidP="007B7FE2">
      <w:pPr>
        <w:spacing w:after="0"/>
        <w:jc w:val="right"/>
        <w:rPr>
          <w:rFonts w:asciiTheme="minorHAnsi" w:hAnsiTheme="minorHAnsi" w:cstheme="minorHAnsi"/>
          <w:sz w:val="20"/>
          <w:szCs w:val="20"/>
          <w:lang w:val="es-CR"/>
        </w:rPr>
      </w:pPr>
      <w:r w:rsidRPr="00AE3577">
        <w:rPr>
          <w:rFonts w:asciiTheme="minorHAnsi" w:hAnsiTheme="minorHAnsi" w:cstheme="minorHAnsi"/>
          <w:sz w:val="20"/>
          <w:szCs w:val="20"/>
          <w:lang w:val="es-CR"/>
        </w:rPr>
        <w:t>Consultas: 2202-0811/ 0816/ 0745 con Emilia Segura y Errolyn Montero</w:t>
      </w:r>
    </w:p>
    <w:p w14:paraId="5BEF3D2A" w14:textId="77777777" w:rsidR="00193D53" w:rsidRPr="00AE3577" w:rsidRDefault="0076172E" w:rsidP="007B7FE2">
      <w:pPr>
        <w:spacing w:after="0"/>
        <w:jc w:val="right"/>
        <w:rPr>
          <w:rFonts w:asciiTheme="minorHAnsi" w:hAnsiTheme="minorHAnsi" w:cstheme="minorHAnsi"/>
          <w:i/>
          <w:sz w:val="20"/>
          <w:szCs w:val="20"/>
          <w:lang w:val="es-CR"/>
        </w:rPr>
      </w:pPr>
      <w:r w:rsidRPr="00AE3577">
        <w:rPr>
          <w:rFonts w:asciiTheme="minorHAnsi" w:hAnsiTheme="minorHAnsi" w:cstheme="minorHAnsi"/>
          <w:sz w:val="20"/>
          <w:szCs w:val="20"/>
          <w:lang w:val="es-CR"/>
        </w:rPr>
        <w:t xml:space="preserve">Correo </w:t>
      </w:r>
      <w:hyperlink r:id="rId12" w:history="1">
        <w:r w:rsidRPr="00AE3577">
          <w:rPr>
            <w:rStyle w:val="Hipervnculo"/>
            <w:rFonts w:asciiTheme="minorHAnsi" w:hAnsiTheme="minorHAnsi" w:cstheme="minorHAnsi"/>
            <w:b/>
            <w:sz w:val="20"/>
            <w:szCs w:val="20"/>
            <w:lang w:val="es-CR"/>
          </w:rPr>
          <w:t>prensarn@rnp.go.cr</w:t>
        </w:r>
      </w:hyperlink>
      <w:r w:rsidRPr="00AE3577">
        <w:rPr>
          <w:rFonts w:asciiTheme="minorHAnsi" w:hAnsiTheme="minorHAnsi" w:cstheme="minorHAnsi"/>
          <w:sz w:val="20"/>
          <w:szCs w:val="20"/>
          <w:lang w:val="es-CR"/>
        </w:rPr>
        <w:t xml:space="preserve">   </w:t>
      </w:r>
      <w:hyperlink r:id="rId13" w:history="1">
        <w:r w:rsidRPr="00AE3577">
          <w:rPr>
            <w:rStyle w:val="Hipervnculo"/>
            <w:rFonts w:asciiTheme="minorHAnsi" w:hAnsiTheme="minorHAnsi" w:cstheme="minorHAnsi"/>
            <w:b/>
            <w:sz w:val="20"/>
            <w:szCs w:val="20"/>
            <w:lang w:val="es-CR"/>
          </w:rPr>
          <w:t>esegura@rnp.go.cr</w:t>
        </w:r>
      </w:hyperlink>
      <w:r w:rsidRPr="00AE3577">
        <w:rPr>
          <w:rFonts w:asciiTheme="minorHAnsi" w:hAnsiTheme="minorHAnsi" w:cstheme="minorHAnsi"/>
          <w:sz w:val="20"/>
          <w:szCs w:val="20"/>
          <w:lang w:val="es-CR"/>
        </w:rPr>
        <w:t xml:space="preserve">   </w:t>
      </w:r>
      <w:hyperlink r:id="rId14" w:history="1">
        <w:r w:rsidRPr="00AE3577">
          <w:rPr>
            <w:rStyle w:val="Hipervnculo"/>
            <w:rFonts w:asciiTheme="minorHAnsi" w:hAnsiTheme="minorHAnsi" w:cstheme="minorHAnsi"/>
            <w:b/>
            <w:sz w:val="20"/>
            <w:szCs w:val="20"/>
            <w:lang w:val="es-CR"/>
          </w:rPr>
          <w:t>emontero@rnp.go.cr</w:t>
        </w:r>
      </w:hyperlink>
    </w:p>
    <w:sectPr w:rsidR="00193D53" w:rsidRPr="00AE3577" w:rsidSect="001C48E0">
      <w:headerReference w:type="default" r:id="rId15"/>
      <w:footerReference w:type="default" r:id="rId16"/>
      <w:pgSz w:w="12240" w:h="15840"/>
      <w:pgMar w:top="1843" w:right="900" w:bottom="1440" w:left="1418"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6158E0" w14:textId="77777777" w:rsidR="00EA3F61" w:rsidRDefault="00EA3F61" w:rsidP="00F15D39">
      <w:pPr>
        <w:spacing w:after="0"/>
      </w:pPr>
      <w:r>
        <w:separator/>
      </w:r>
    </w:p>
  </w:endnote>
  <w:endnote w:type="continuationSeparator" w:id="0">
    <w:p w14:paraId="5C51B3A8" w14:textId="77777777" w:rsidR="00EA3F61" w:rsidRDefault="00EA3F61" w:rsidP="00F15D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39D1F" w14:textId="77777777" w:rsidR="0085314D" w:rsidRDefault="0085314D">
    <w:pPr>
      <w:pStyle w:val="Piedepgina"/>
    </w:pPr>
    <w:r>
      <w:rPr>
        <w:noProof/>
        <w:lang w:val="es-CR" w:eastAsia="es-CR"/>
      </w:rPr>
      <w:drawing>
        <wp:anchor distT="0" distB="0" distL="114300" distR="114300" simplePos="0" relativeHeight="251657728" behindDoc="1" locked="0" layoutInCell="1" allowOverlap="1" wp14:anchorId="5CA93414" wp14:editId="623FDBC0">
          <wp:simplePos x="0" y="0"/>
          <wp:positionH relativeFrom="column">
            <wp:posOffset>-1201420</wp:posOffset>
          </wp:positionH>
          <wp:positionV relativeFrom="paragraph">
            <wp:posOffset>-128905</wp:posOffset>
          </wp:positionV>
          <wp:extent cx="8073390" cy="767715"/>
          <wp:effectExtent l="0" t="0" r="0" b="0"/>
          <wp:wrapNone/>
          <wp:docPr id="6" name="Picture 2" descr="Description: Mac OS HD:Users:Beto:Desktop:Screen shot 2011-02-14 at 3.24.17 PM.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cription: Mac OS HD:Users:Beto:Desktop:Screen shot 2011-02-14 at 3.24.17 PM.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3390" cy="7677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0813CE" w14:textId="77777777" w:rsidR="00EA3F61" w:rsidRDefault="00EA3F61" w:rsidP="00F15D39">
      <w:pPr>
        <w:spacing w:after="0"/>
      </w:pPr>
      <w:r>
        <w:separator/>
      </w:r>
    </w:p>
  </w:footnote>
  <w:footnote w:type="continuationSeparator" w:id="0">
    <w:p w14:paraId="3C8EC5DC" w14:textId="77777777" w:rsidR="00EA3F61" w:rsidRDefault="00EA3F61" w:rsidP="00F15D3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6E066" w14:textId="77777777" w:rsidR="0085314D" w:rsidRPr="00D32B18" w:rsidRDefault="0085314D" w:rsidP="00D32B18">
    <w:pPr>
      <w:pStyle w:val="Encabezado"/>
      <w:ind w:left="-1350"/>
      <w:rPr>
        <w:lang w:val="es-ES"/>
      </w:rPr>
    </w:pPr>
    <w:r>
      <w:rPr>
        <w:noProof/>
        <w:lang w:val="es-CR" w:eastAsia="en-US"/>
      </w:rPr>
      <w:t xml:space="preserve">            </w:t>
    </w:r>
    <w:r w:rsidRPr="009843D1">
      <w:rPr>
        <w:noProof/>
        <w:lang w:val="es-CR" w:eastAsia="es-CR"/>
      </w:rPr>
      <w:drawing>
        <wp:inline distT="0" distB="0" distL="0" distR="0" wp14:anchorId="6742A011" wp14:editId="020388F1">
          <wp:extent cx="1453515" cy="918210"/>
          <wp:effectExtent l="0" t="0" r="0" b="0"/>
          <wp:docPr id="5" name="Picture 1" descr="Description: Mac OS HD:Users:Beto:Desktop:Screen shot 2011-02-14 at 3.24.44 PM.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Mac OS HD:Users:Beto:Desktop:Screen shot 2011-02-14 at 3.24.44 PM.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3515" cy="918210"/>
                  </a:xfrm>
                  <a:prstGeom prst="rect">
                    <a:avLst/>
                  </a:prstGeom>
                  <a:noFill/>
                  <a:ln>
                    <a:noFill/>
                  </a:ln>
                </pic:spPr>
              </pic:pic>
            </a:graphicData>
          </a:graphic>
        </wp:inline>
      </w:drawing>
    </w:r>
    <w:r>
      <w:rPr>
        <w:noProof/>
        <w:lang w:eastAsia="en-US"/>
      </w:rPr>
      <w:tab/>
    </w:r>
    <w:r>
      <w:rPr>
        <w:noProof/>
        <w:lang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D00A1"/>
    <w:multiLevelType w:val="hybridMultilevel"/>
    <w:tmpl w:val="53CADD42"/>
    <w:lvl w:ilvl="0" w:tplc="4B2EB7CA">
      <w:start w:val="3"/>
      <w:numFmt w:val="bullet"/>
      <w:lvlText w:val="-"/>
      <w:lvlJc w:val="left"/>
      <w:pPr>
        <w:ind w:left="720" w:hanging="360"/>
      </w:pPr>
      <w:rPr>
        <w:rFonts w:ascii="Calibri" w:eastAsia="Calibri" w:hAnsi="Calibri"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0D2B61D4"/>
    <w:multiLevelType w:val="hybridMultilevel"/>
    <w:tmpl w:val="7E949AE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1603C68"/>
    <w:multiLevelType w:val="hybridMultilevel"/>
    <w:tmpl w:val="426C90F8"/>
    <w:lvl w:ilvl="0" w:tplc="140A0001">
      <w:start w:val="1"/>
      <w:numFmt w:val="bullet"/>
      <w:lvlText w:val=""/>
      <w:lvlJc w:val="left"/>
      <w:pPr>
        <w:ind w:left="720" w:hanging="360"/>
      </w:pPr>
      <w:rPr>
        <w:rFonts w:ascii="Symbol" w:hAnsi="Symbol" w:hint="default"/>
      </w:rPr>
    </w:lvl>
    <w:lvl w:ilvl="1" w:tplc="140A000F">
      <w:start w:val="1"/>
      <w:numFmt w:val="decimal"/>
      <w:lvlText w:val="%2."/>
      <w:lvlJc w:val="left"/>
      <w:pPr>
        <w:ind w:left="1440" w:hanging="360"/>
      </w:p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 w15:restartNumberingAfterBreak="0">
    <w:nsid w:val="180F2CC8"/>
    <w:multiLevelType w:val="hybridMultilevel"/>
    <w:tmpl w:val="785493E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F31585C"/>
    <w:multiLevelType w:val="hybridMultilevel"/>
    <w:tmpl w:val="0CF471C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26B80BD5"/>
    <w:multiLevelType w:val="hybridMultilevel"/>
    <w:tmpl w:val="59F44D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0D219C"/>
    <w:multiLevelType w:val="hybridMultilevel"/>
    <w:tmpl w:val="3962BC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E4F3604"/>
    <w:multiLevelType w:val="hybridMultilevel"/>
    <w:tmpl w:val="06680A24"/>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8" w15:restartNumberingAfterBreak="0">
    <w:nsid w:val="331B6164"/>
    <w:multiLevelType w:val="hybridMultilevel"/>
    <w:tmpl w:val="19D8D8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46D7129"/>
    <w:multiLevelType w:val="hybridMultilevel"/>
    <w:tmpl w:val="D5606772"/>
    <w:lvl w:ilvl="0" w:tplc="D23E55FA">
      <w:numFmt w:val="bullet"/>
      <w:lvlText w:val="-"/>
      <w:lvlJc w:val="left"/>
      <w:pPr>
        <w:ind w:left="720" w:hanging="360"/>
      </w:pPr>
      <w:rPr>
        <w:rFonts w:ascii="Arial" w:eastAsia="MS Mincho"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35652909"/>
    <w:multiLevelType w:val="hybridMultilevel"/>
    <w:tmpl w:val="2C7CE18E"/>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1" w15:restartNumberingAfterBreak="0">
    <w:nsid w:val="35AF2B3C"/>
    <w:multiLevelType w:val="hybridMultilevel"/>
    <w:tmpl w:val="F7E8144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386A7CC5"/>
    <w:multiLevelType w:val="hybridMultilevel"/>
    <w:tmpl w:val="D1DA19BE"/>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3" w15:restartNumberingAfterBreak="0">
    <w:nsid w:val="39844467"/>
    <w:multiLevelType w:val="hybridMultilevel"/>
    <w:tmpl w:val="A85C7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956345"/>
    <w:multiLevelType w:val="hybridMultilevel"/>
    <w:tmpl w:val="531CCDE2"/>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5" w15:restartNumberingAfterBreak="0">
    <w:nsid w:val="47195A88"/>
    <w:multiLevelType w:val="hybridMultilevel"/>
    <w:tmpl w:val="BA6A031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6" w15:restartNumberingAfterBreak="0">
    <w:nsid w:val="483F67AD"/>
    <w:multiLevelType w:val="hybridMultilevel"/>
    <w:tmpl w:val="4E16F1B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498B176F"/>
    <w:multiLevelType w:val="hybridMultilevel"/>
    <w:tmpl w:val="3D94CB3C"/>
    <w:lvl w:ilvl="0" w:tplc="140A000D">
      <w:start w:val="1"/>
      <w:numFmt w:val="bullet"/>
      <w:lvlText w:val=""/>
      <w:lvlJc w:val="left"/>
      <w:pPr>
        <w:ind w:left="945" w:hanging="360"/>
      </w:pPr>
      <w:rPr>
        <w:rFonts w:ascii="Wingdings" w:hAnsi="Wingdings" w:hint="default"/>
      </w:rPr>
    </w:lvl>
    <w:lvl w:ilvl="1" w:tplc="140A0003" w:tentative="1">
      <w:start w:val="1"/>
      <w:numFmt w:val="bullet"/>
      <w:lvlText w:val="o"/>
      <w:lvlJc w:val="left"/>
      <w:pPr>
        <w:ind w:left="1665" w:hanging="360"/>
      </w:pPr>
      <w:rPr>
        <w:rFonts w:ascii="Courier New" w:hAnsi="Courier New" w:cs="Courier New" w:hint="default"/>
      </w:rPr>
    </w:lvl>
    <w:lvl w:ilvl="2" w:tplc="140A0005" w:tentative="1">
      <w:start w:val="1"/>
      <w:numFmt w:val="bullet"/>
      <w:lvlText w:val=""/>
      <w:lvlJc w:val="left"/>
      <w:pPr>
        <w:ind w:left="2385" w:hanging="360"/>
      </w:pPr>
      <w:rPr>
        <w:rFonts w:ascii="Wingdings" w:hAnsi="Wingdings" w:hint="default"/>
      </w:rPr>
    </w:lvl>
    <w:lvl w:ilvl="3" w:tplc="140A0001" w:tentative="1">
      <w:start w:val="1"/>
      <w:numFmt w:val="bullet"/>
      <w:lvlText w:val=""/>
      <w:lvlJc w:val="left"/>
      <w:pPr>
        <w:ind w:left="3105" w:hanging="360"/>
      </w:pPr>
      <w:rPr>
        <w:rFonts w:ascii="Symbol" w:hAnsi="Symbol" w:hint="default"/>
      </w:rPr>
    </w:lvl>
    <w:lvl w:ilvl="4" w:tplc="140A0003" w:tentative="1">
      <w:start w:val="1"/>
      <w:numFmt w:val="bullet"/>
      <w:lvlText w:val="o"/>
      <w:lvlJc w:val="left"/>
      <w:pPr>
        <w:ind w:left="3825" w:hanging="360"/>
      </w:pPr>
      <w:rPr>
        <w:rFonts w:ascii="Courier New" w:hAnsi="Courier New" w:cs="Courier New" w:hint="default"/>
      </w:rPr>
    </w:lvl>
    <w:lvl w:ilvl="5" w:tplc="140A0005" w:tentative="1">
      <w:start w:val="1"/>
      <w:numFmt w:val="bullet"/>
      <w:lvlText w:val=""/>
      <w:lvlJc w:val="left"/>
      <w:pPr>
        <w:ind w:left="4545" w:hanging="360"/>
      </w:pPr>
      <w:rPr>
        <w:rFonts w:ascii="Wingdings" w:hAnsi="Wingdings" w:hint="default"/>
      </w:rPr>
    </w:lvl>
    <w:lvl w:ilvl="6" w:tplc="140A0001" w:tentative="1">
      <w:start w:val="1"/>
      <w:numFmt w:val="bullet"/>
      <w:lvlText w:val=""/>
      <w:lvlJc w:val="left"/>
      <w:pPr>
        <w:ind w:left="5265" w:hanging="360"/>
      </w:pPr>
      <w:rPr>
        <w:rFonts w:ascii="Symbol" w:hAnsi="Symbol" w:hint="default"/>
      </w:rPr>
    </w:lvl>
    <w:lvl w:ilvl="7" w:tplc="140A0003" w:tentative="1">
      <w:start w:val="1"/>
      <w:numFmt w:val="bullet"/>
      <w:lvlText w:val="o"/>
      <w:lvlJc w:val="left"/>
      <w:pPr>
        <w:ind w:left="5985" w:hanging="360"/>
      </w:pPr>
      <w:rPr>
        <w:rFonts w:ascii="Courier New" w:hAnsi="Courier New" w:cs="Courier New" w:hint="default"/>
      </w:rPr>
    </w:lvl>
    <w:lvl w:ilvl="8" w:tplc="140A0005" w:tentative="1">
      <w:start w:val="1"/>
      <w:numFmt w:val="bullet"/>
      <w:lvlText w:val=""/>
      <w:lvlJc w:val="left"/>
      <w:pPr>
        <w:ind w:left="6705" w:hanging="360"/>
      </w:pPr>
      <w:rPr>
        <w:rFonts w:ascii="Wingdings" w:hAnsi="Wingdings" w:hint="default"/>
      </w:rPr>
    </w:lvl>
  </w:abstractNum>
  <w:abstractNum w:abstractNumId="18" w15:restartNumberingAfterBreak="0">
    <w:nsid w:val="4AEF76A4"/>
    <w:multiLevelType w:val="hybridMultilevel"/>
    <w:tmpl w:val="64AC8E4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50F34571"/>
    <w:multiLevelType w:val="hybridMultilevel"/>
    <w:tmpl w:val="76C4A916"/>
    <w:lvl w:ilvl="0" w:tplc="140A0003">
      <w:start w:val="1"/>
      <w:numFmt w:val="bullet"/>
      <w:lvlText w:val="o"/>
      <w:lvlJc w:val="left"/>
      <w:pPr>
        <w:ind w:left="360" w:hanging="360"/>
      </w:pPr>
      <w:rPr>
        <w:rFonts w:ascii="Courier New" w:hAnsi="Courier New" w:cs="Courier New"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0" w15:restartNumberingAfterBreak="0">
    <w:nsid w:val="51E201FA"/>
    <w:multiLevelType w:val="hybridMultilevel"/>
    <w:tmpl w:val="07B87C84"/>
    <w:lvl w:ilvl="0" w:tplc="140A0001">
      <w:start w:val="1"/>
      <w:numFmt w:val="bullet"/>
      <w:lvlText w:val=""/>
      <w:lvlJc w:val="left"/>
      <w:pPr>
        <w:ind w:left="2520" w:hanging="360"/>
      </w:pPr>
      <w:rPr>
        <w:rFonts w:ascii="Symbol" w:hAnsi="Symbol" w:hint="default"/>
      </w:rPr>
    </w:lvl>
    <w:lvl w:ilvl="1" w:tplc="140A0003" w:tentative="1">
      <w:start w:val="1"/>
      <w:numFmt w:val="bullet"/>
      <w:lvlText w:val="o"/>
      <w:lvlJc w:val="left"/>
      <w:pPr>
        <w:ind w:left="3240" w:hanging="360"/>
      </w:pPr>
      <w:rPr>
        <w:rFonts w:ascii="Courier New" w:hAnsi="Courier New" w:cs="Courier New" w:hint="default"/>
      </w:rPr>
    </w:lvl>
    <w:lvl w:ilvl="2" w:tplc="140A0005" w:tentative="1">
      <w:start w:val="1"/>
      <w:numFmt w:val="bullet"/>
      <w:lvlText w:val=""/>
      <w:lvlJc w:val="left"/>
      <w:pPr>
        <w:ind w:left="3960" w:hanging="360"/>
      </w:pPr>
      <w:rPr>
        <w:rFonts w:ascii="Wingdings" w:hAnsi="Wingdings" w:hint="default"/>
      </w:rPr>
    </w:lvl>
    <w:lvl w:ilvl="3" w:tplc="140A0001" w:tentative="1">
      <w:start w:val="1"/>
      <w:numFmt w:val="bullet"/>
      <w:lvlText w:val=""/>
      <w:lvlJc w:val="left"/>
      <w:pPr>
        <w:ind w:left="4680" w:hanging="360"/>
      </w:pPr>
      <w:rPr>
        <w:rFonts w:ascii="Symbol" w:hAnsi="Symbol" w:hint="default"/>
      </w:rPr>
    </w:lvl>
    <w:lvl w:ilvl="4" w:tplc="140A0003" w:tentative="1">
      <w:start w:val="1"/>
      <w:numFmt w:val="bullet"/>
      <w:lvlText w:val="o"/>
      <w:lvlJc w:val="left"/>
      <w:pPr>
        <w:ind w:left="5400" w:hanging="360"/>
      </w:pPr>
      <w:rPr>
        <w:rFonts w:ascii="Courier New" w:hAnsi="Courier New" w:cs="Courier New" w:hint="default"/>
      </w:rPr>
    </w:lvl>
    <w:lvl w:ilvl="5" w:tplc="140A0005" w:tentative="1">
      <w:start w:val="1"/>
      <w:numFmt w:val="bullet"/>
      <w:lvlText w:val=""/>
      <w:lvlJc w:val="left"/>
      <w:pPr>
        <w:ind w:left="6120" w:hanging="360"/>
      </w:pPr>
      <w:rPr>
        <w:rFonts w:ascii="Wingdings" w:hAnsi="Wingdings" w:hint="default"/>
      </w:rPr>
    </w:lvl>
    <w:lvl w:ilvl="6" w:tplc="140A0001" w:tentative="1">
      <w:start w:val="1"/>
      <w:numFmt w:val="bullet"/>
      <w:lvlText w:val=""/>
      <w:lvlJc w:val="left"/>
      <w:pPr>
        <w:ind w:left="6840" w:hanging="360"/>
      </w:pPr>
      <w:rPr>
        <w:rFonts w:ascii="Symbol" w:hAnsi="Symbol" w:hint="default"/>
      </w:rPr>
    </w:lvl>
    <w:lvl w:ilvl="7" w:tplc="140A0003" w:tentative="1">
      <w:start w:val="1"/>
      <w:numFmt w:val="bullet"/>
      <w:lvlText w:val="o"/>
      <w:lvlJc w:val="left"/>
      <w:pPr>
        <w:ind w:left="7560" w:hanging="360"/>
      </w:pPr>
      <w:rPr>
        <w:rFonts w:ascii="Courier New" w:hAnsi="Courier New" w:cs="Courier New" w:hint="default"/>
      </w:rPr>
    </w:lvl>
    <w:lvl w:ilvl="8" w:tplc="140A0005" w:tentative="1">
      <w:start w:val="1"/>
      <w:numFmt w:val="bullet"/>
      <w:lvlText w:val=""/>
      <w:lvlJc w:val="left"/>
      <w:pPr>
        <w:ind w:left="8280" w:hanging="360"/>
      </w:pPr>
      <w:rPr>
        <w:rFonts w:ascii="Wingdings" w:hAnsi="Wingdings" w:hint="default"/>
      </w:rPr>
    </w:lvl>
  </w:abstractNum>
  <w:abstractNum w:abstractNumId="21" w15:restartNumberingAfterBreak="0">
    <w:nsid w:val="57F93280"/>
    <w:multiLevelType w:val="hybridMultilevel"/>
    <w:tmpl w:val="50B21028"/>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2" w15:restartNumberingAfterBreak="0">
    <w:nsid w:val="5B191310"/>
    <w:multiLevelType w:val="hybridMultilevel"/>
    <w:tmpl w:val="F7C4D6D0"/>
    <w:lvl w:ilvl="0" w:tplc="0C0A0001">
      <w:start w:val="1"/>
      <w:numFmt w:val="bullet"/>
      <w:lvlText w:val=""/>
      <w:lvlJc w:val="left"/>
      <w:pPr>
        <w:ind w:left="1800" w:hanging="360"/>
      </w:pPr>
      <w:rPr>
        <w:rFonts w:ascii="Symbol" w:hAnsi="Symbol" w:hint="default"/>
      </w:rPr>
    </w:lvl>
    <w:lvl w:ilvl="1" w:tplc="0C0A0003">
      <w:start w:val="1"/>
      <w:numFmt w:val="decimal"/>
      <w:lvlText w:val="%2."/>
      <w:lvlJc w:val="left"/>
      <w:pPr>
        <w:tabs>
          <w:tab w:val="num" w:pos="2520"/>
        </w:tabs>
        <w:ind w:left="2520" w:hanging="360"/>
      </w:pPr>
    </w:lvl>
    <w:lvl w:ilvl="2" w:tplc="0C0A0005">
      <w:start w:val="1"/>
      <w:numFmt w:val="decimal"/>
      <w:lvlText w:val="%3."/>
      <w:lvlJc w:val="left"/>
      <w:pPr>
        <w:tabs>
          <w:tab w:val="num" w:pos="3240"/>
        </w:tabs>
        <w:ind w:left="3240" w:hanging="360"/>
      </w:pPr>
    </w:lvl>
    <w:lvl w:ilvl="3" w:tplc="0C0A0001">
      <w:start w:val="1"/>
      <w:numFmt w:val="decimal"/>
      <w:lvlText w:val="%4."/>
      <w:lvlJc w:val="left"/>
      <w:pPr>
        <w:tabs>
          <w:tab w:val="num" w:pos="3960"/>
        </w:tabs>
        <w:ind w:left="3960" w:hanging="360"/>
      </w:pPr>
    </w:lvl>
    <w:lvl w:ilvl="4" w:tplc="0C0A0003">
      <w:start w:val="1"/>
      <w:numFmt w:val="decimal"/>
      <w:lvlText w:val="%5."/>
      <w:lvlJc w:val="left"/>
      <w:pPr>
        <w:tabs>
          <w:tab w:val="num" w:pos="4680"/>
        </w:tabs>
        <w:ind w:left="4680" w:hanging="360"/>
      </w:pPr>
    </w:lvl>
    <w:lvl w:ilvl="5" w:tplc="0C0A0005">
      <w:start w:val="1"/>
      <w:numFmt w:val="decimal"/>
      <w:lvlText w:val="%6."/>
      <w:lvlJc w:val="left"/>
      <w:pPr>
        <w:tabs>
          <w:tab w:val="num" w:pos="5400"/>
        </w:tabs>
        <w:ind w:left="5400" w:hanging="360"/>
      </w:pPr>
    </w:lvl>
    <w:lvl w:ilvl="6" w:tplc="0C0A0001">
      <w:start w:val="1"/>
      <w:numFmt w:val="decimal"/>
      <w:lvlText w:val="%7."/>
      <w:lvlJc w:val="left"/>
      <w:pPr>
        <w:tabs>
          <w:tab w:val="num" w:pos="6120"/>
        </w:tabs>
        <w:ind w:left="6120" w:hanging="360"/>
      </w:pPr>
    </w:lvl>
    <w:lvl w:ilvl="7" w:tplc="0C0A0003">
      <w:start w:val="1"/>
      <w:numFmt w:val="decimal"/>
      <w:lvlText w:val="%8."/>
      <w:lvlJc w:val="left"/>
      <w:pPr>
        <w:tabs>
          <w:tab w:val="num" w:pos="6840"/>
        </w:tabs>
        <w:ind w:left="6840" w:hanging="360"/>
      </w:pPr>
    </w:lvl>
    <w:lvl w:ilvl="8" w:tplc="0C0A0005">
      <w:start w:val="1"/>
      <w:numFmt w:val="decimal"/>
      <w:lvlText w:val="%9."/>
      <w:lvlJc w:val="left"/>
      <w:pPr>
        <w:tabs>
          <w:tab w:val="num" w:pos="7560"/>
        </w:tabs>
        <w:ind w:left="7560" w:hanging="360"/>
      </w:pPr>
    </w:lvl>
  </w:abstractNum>
  <w:abstractNum w:abstractNumId="23" w15:restartNumberingAfterBreak="0">
    <w:nsid w:val="5F9233D8"/>
    <w:multiLevelType w:val="hybridMultilevel"/>
    <w:tmpl w:val="4A16962C"/>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4" w15:restartNumberingAfterBreak="0">
    <w:nsid w:val="608C168F"/>
    <w:multiLevelType w:val="hybridMultilevel"/>
    <w:tmpl w:val="5830BB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3F85C01"/>
    <w:multiLevelType w:val="hybridMultilevel"/>
    <w:tmpl w:val="EB36F51C"/>
    <w:lvl w:ilvl="0" w:tplc="140A0001">
      <w:start w:val="1"/>
      <w:numFmt w:val="bullet"/>
      <w:lvlText w:val=""/>
      <w:lvlJc w:val="left"/>
      <w:pPr>
        <w:ind w:left="2160" w:hanging="360"/>
      </w:pPr>
      <w:rPr>
        <w:rFonts w:ascii="Symbol" w:hAnsi="Symbol" w:hint="default"/>
      </w:rPr>
    </w:lvl>
    <w:lvl w:ilvl="1" w:tplc="140A0003" w:tentative="1">
      <w:start w:val="1"/>
      <w:numFmt w:val="bullet"/>
      <w:lvlText w:val="o"/>
      <w:lvlJc w:val="left"/>
      <w:pPr>
        <w:ind w:left="2880" w:hanging="360"/>
      </w:pPr>
      <w:rPr>
        <w:rFonts w:ascii="Courier New" w:hAnsi="Courier New" w:cs="Courier New" w:hint="default"/>
      </w:rPr>
    </w:lvl>
    <w:lvl w:ilvl="2" w:tplc="140A0005" w:tentative="1">
      <w:start w:val="1"/>
      <w:numFmt w:val="bullet"/>
      <w:lvlText w:val=""/>
      <w:lvlJc w:val="left"/>
      <w:pPr>
        <w:ind w:left="3600" w:hanging="360"/>
      </w:pPr>
      <w:rPr>
        <w:rFonts w:ascii="Wingdings" w:hAnsi="Wingdings" w:hint="default"/>
      </w:rPr>
    </w:lvl>
    <w:lvl w:ilvl="3" w:tplc="140A0001" w:tentative="1">
      <w:start w:val="1"/>
      <w:numFmt w:val="bullet"/>
      <w:lvlText w:val=""/>
      <w:lvlJc w:val="left"/>
      <w:pPr>
        <w:ind w:left="4320" w:hanging="360"/>
      </w:pPr>
      <w:rPr>
        <w:rFonts w:ascii="Symbol" w:hAnsi="Symbol" w:hint="default"/>
      </w:rPr>
    </w:lvl>
    <w:lvl w:ilvl="4" w:tplc="140A0003" w:tentative="1">
      <w:start w:val="1"/>
      <w:numFmt w:val="bullet"/>
      <w:lvlText w:val="o"/>
      <w:lvlJc w:val="left"/>
      <w:pPr>
        <w:ind w:left="5040" w:hanging="360"/>
      </w:pPr>
      <w:rPr>
        <w:rFonts w:ascii="Courier New" w:hAnsi="Courier New" w:cs="Courier New" w:hint="default"/>
      </w:rPr>
    </w:lvl>
    <w:lvl w:ilvl="5" w:tplc="140A0005" w:tentative="1">
      <w:start w:val="1"/>
      <w:numFmt w:val="bullet"/>
      <w:lvlText w:val=""/>
      <w:lvlJc w:val="left"/>
      <w:pPr>
        <w:ind w:left="5760" w:hanging="360"/>
      </w:pPr>
      <w:rPr>
        <w:rFonts w:ascii="Wingdings" w:hAnsi="Wingdings" w:hint="default"/>
      </w:rPr>
    </w:lvl>
    <w:lvl w:ilvl="6" w:tplc="140A0001" w:tentative="1">
      <w:start w:val="1"/>
      <w:numFmt w:val="bullet"/>
      <w:lvlText w:val=""/>
      <w:lvlJc w:val="left"/>
      <w:pPr>
        <w:ind w:left="6480" w:hanging="360"/>
      </w:pPr>
      <w:rPr>
        <w:rFonts w:ascii="Symbol" w:hAnsi="Symbol" w:hint="default"/>
      </w:rPr>
    </w:lvl>
    <w:lvl w:ilvl="7" w:tplc="140A0003" w:tentative="1">
      <w:start w:val="1"/>
      <w:numFmt w:val="bullet"/>
      <w:lvlText w:val="o"/>
      <w:lvlJc w:val="left"/>
      <w:pPr>
        <w:ind w:left="7200" w:hanging="360"/>
      </w:pPr>
      <w:rPr>
        <w:rFonts w:ascii="Courier New" w:hAnsi="Courier New" w:cs="Courier New" w:hint="default"/>
      </w:rPr>
    </w:lvl>
    <w:lvl w:ilvl="8" w:tplc="140A0005" w:tentative="1">
      <w:start w:val="1"/>
      <w:numFmt w:val="bullet"/>
      <w:lvlText w:val=""/>
      <w:lvlJc w:val="left"/>
      <w:pPr>
        <w:ind w:left="7920" w:hanging="360"/>
      </w:pPr>
      <w:rPr>
        <w:rFonts w:ascii="Wingdings" w:hAnsi="Wingdings" w:hint="default"/>
      </w:rPr>
    </w:lvl>
  </w:abstractNum>
  <w:abstractNum w:abstractNumId="26" w15:restartNumberingAfterBreak="0">
    <w:nsid w:val="64CC29C4"/>
    <w:multiLevelType w:val="hybridMultilevel"/>
    <w:tmpl w:val="DCDC89EC"/>
    <w:lvl w:ilvl="0" w:tplc="0C0A0001">
      <w:start w:val="1"/>
      <w:numFmt w:val="bullet"/>
      <w:lvlText w:val=""/>
      <w:lvlJc w:val="left"/>
      <w:pPr>
        <w:ind w:left="3326" w:hanging="360"/>
      </w:pPr>
      <w:rPr>
        <w:rFonts w:ascii="Symbol" w:hAnsi="Symbol" w:hint="default"/>
      </w:rPr>
    </w:lvl>
    <w:lvl w:ilvl="1" w:tplc="0C0A0003" w:tentative="1">
      <w:start w:val="1"/>
      <w:numFmt w:val="bullet"/>
      <w:lvlText w:val="o"/>
      <w:lvlJc w:val="left"/>
      <w:pPr>
        <w:ind w:left="4046" w:hanging="360"/>
      </w:pPr>
      <w:rPr>
        <w:rFonts w:ascii="Courier New" w:hAnsi="Courier New" w:cs="Courier New" w:hint="default"/>
      </w:rPr>
    </w:lvl>
    <w:lvl w:ilvl="2" w:tplc="0C0A0005" w:tentative="1">
      <w:start w:val="1"/>
      <w:numFmt w:val="bullet"/>
      <w:lvlText w:val=""/>
      <w:lvlJc w:val="left"/>
      <w:pPr>
        <w:ind w:left="4766" w:hanging="360"/>
      </w:pPr>
      <w:rPr>
        <w:rFonts w:ascii="Wingdings" w:hAnsi="Wingdings" w:hint="default"/>
      </w:rPr>
    </w:lvl>
    <w:lvl w:ilvl="3" w:tplc="0C0A0001" w:tentative="1">
      <w:start w:val="1"/>
      <w:numFmt w:val="bullet"/>
      <w:lvlText w:val=""/>
      <w:lvlJc w:val="left"/>
      <w:pPr>
        <w:ind w:left="5486" w:hanging="360"/>
      </w:pPr>
      <w:rPr>
        <w:rFonts w:ascii="Symbol" w:hAnsi="Symbol" w:hint="default"/>
      </w:rPr>
    </w:lvl>
    <w:lvl w:ilvl="4" w:tplc="0C0A0003" w:tentative="1">
      <w:start w:val="1"/>
      <w:numFmt w:val="bullet"/>
      <w:lvlText w:val="o"/>
      <w:lvlJc w:val="left"/>
      <w:pPr>
        <w:ind w:left="6206" w:hanging="360"/>
      </w:pPr>
      <w:rPr>
        <w:rFonts w:ascii="Courier New" w:hAnsi="Courier New" w:cs="Courier New" w:hint="default"/>
      </w:rPr>
    </w:lvl>
    <w:lvl w:ilvl="5" w:tplc="0C0A0005" w:tentative="1">
      <w:start w:val="1"/>
      <w:numFmt w:val="bullet"/>
      <w:lvlText w:val=""/>
      <w:lvlJc w:val="left"/>
      <w:pPr>
        <w:ind w:left="6926" w:hanging="360"/>
      </w:pPr>
      <w:rPr>
        <w:rFonts w:ascii="Wingdings" w:hAnsi="Wingdings" w:hint="default"/>
      </w:rPr>
    </w:lvl>
    <w:lvl w:ilvl="6" w:tplc="0C0A0001" w:tentative="1">
      <w:start w:val="1"/>
      <w:numFmt w:val="bullet"/>
      <w:lvlText w:val=""/>
      <w:lvlJc w:val="left"/>
      <w:pPr>
        <w:ind w:left="7646" w:hanging="360"/>
      </w:pPr>
      <w:rPr>
        <w:rFonts w:ascii="Symbol" w:hAnsi="Symbol" w:hint="default"/>
      </w:rPr>
    </w:lvl>
    <w:lvl w:ilvl="7" w:tplc="0C0A0003" w:tentative="1">
      <w:start w:val="1"/>
      <w:numFmt w:val="bullet"/>
      <w:lvlText w:val="o"/>
      <w:lvlJc w:val="left"/>
      <w:pPr>
        <w:ind w:left="8366" w:hanging="360"/>
      </w:pPr>
      <w:rPr>
        <w:rFonts w:ascii="Courier New" w:hAnsi="Courier New" w:cs="Courier New" w:hint="default"/>
      </w:rPr>
    </w:lvl>
    <w:lvl w:ilvl="8" w:tplc="0C0A0005" w:tentative="1">
      <w:start w:val="1"/>
      <w:numFmt w:val="bullet"/>
      <w:lvlText w:val=""/>
      <w:lvlJc w:val="left"/>
      <w:pPr>
        <w:ind w:left="9086" w:hanging="360"/>
      </w:pPr>
      <w:rPr>
        <w:rFonts w:ascii="Wingdings" w:hAnsi="Wingdings" w:hint="default"/>
      </w:rPr>
    </w:lvl>
  </w:abstractNum>
  <w:abstractNum w:abstractNumId="27" w15:restartNumberingAfterBreak="0">
    <w:nsid w:val="696B6FC5"/>
    <w:multiLevelType w:val="hybridMultilevel"/>
    <w:tmpl w:val="5FE443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0E71B39"/>
    <w:multiLevelType w:val="hybridMultilevel"/>
    <w:tmpl w:val="0BB8E7B2"/>
    <w:lvl w:ilvl="0" w:tplc="140A0001">
      <w:start w:val="1"/>
      <w:numFmt w:val="bullet"/>
      <w:lvlText w:val=""/>
      <w:lvlJc w:val="left"/>
      <w:pPr>
        <w:ind w:left="1440" w:hanging="360"/>
      </w:pPr>
      <w:rPr>
        <w:rFonts w:ascii="Symbol" w:hAnsi="Symbol" w:hint="default"/>
      </w:rPr>
    </w:lvl>
    <w:lvl w:ilvl="1" w:tplc="140A0019">
      <w:start w:val="1"/>
      <w:numFmt w:val="lowerLetter"/>
      <w:lvlText w:val="%2."/>
      <w:lvlJc w:val="left"/>
      <w:pPr>
        <w:ind w:left="2160" w:hanging="360"/>
      </w:pPr>
    </w:lvl>
    <w:lvl w:ilvl="2" w:tplc="140A001B">
      <w:start w:val="1"/>
      <w:numFmt w:val="lowerRoman"/>
      <w:lvlText w:val="%3."/>
      <w:lvlJc w:val="right"/>
      <w:pPr>
        <w:ind w:left="2880" w:hanging="180"/>
      </w:pPr>
    </w:lvl>
    <w:lvl w:ilvl="3" w:tplc="140A000F">
      <w:start w:val="1"/>
      <w:numFmt w:val="decimal"/>
      <w:lvlText w:val="%4."/>
      <w:lvlJc w:val="left"/>
      <w:pPr>
        <w:ind w:left="3600" w:hanging="360"/>
      </w:pPr>
    </w:lvl>
    <w:lvl w:ilvl="4" w:tplc="140A0019">
      <w:start w:val="1"/>
      <w:numFmt w:val="lowerLetter"/>
      <w:lvlText w:val="%5."/>
      <w:lvlJc w:val="left"/>
      <w:pPr>
        <w:ind w:left="4320" w:hanging="360"/>
      </w:pPr>
    </w:lvl>
    <w:lvl w:ilvl="5" w:tplc="140A001B">
      <w:start w:val="1"/>
      <w:numFmt w:val="lowerRoman"/>
      <w:lvlText w:val="%6."/>
      <w:lvlJc w:val="right"/>
      <w:pPr>
        <w:ind w:left="5040" w:hanging="180"/>
      </w:pPr>
    </w:lvl>
    <w:lvl w:ilvl="6" w:tplc="140A000F">
      <w:start w:val="1"/>
      <w:numFmt w:val="decimal"/>
      <w:lvlText w:val="%7."/>
      <w:lvlJc w:val="left"/>
      <w:pPr>
        <w:ind w:left="5760" w:hanging="360"/>
      </w:pPr>
    </w:lvl>
    <w:lvl w:ilvl="7" w:tplc="140A0019">
      <w:start w:val="1"/>
      <w:numFmt w:val="lowerLetter"/>
      <w:lvlText w:val="%8."/>
      <w:lvlJc w:val="left"/>
      <w:pPr>
        <w:ind w:left="6480" w:hanging="360"/>
      </w:pPr>
    </w:lvl>
    <w:lvl w:ilvl="8" w:tplc="140A001B">
      <w:start w:val="1"/>
      <w:numFmt w:val="lowerRoman"/>
      <w:lvlText w:val="%9."/>
      <w:lvlJc w:val="right"/>
      <w:pPr>
        <w:ind w:left="7200" w:hanging="180"/>
      </w:pPr>
    </w:lvl>
  </w:abstractNum>
  <w:abstractNum w:abstractNumId="29" w15:restartNumberingAfterBreak="0">
    <w:nsid w:val="730E30BA"/>
    <w:multiLevelType w:val="hybridMultilevel"/>
    <w:tmpl w:val="185A8B4C"/>
    <w:lvl w:ilvl="0" w:tplc="140A0001">
      <w:start w:val="1"/>
      <w:numFmt w:val="bullet"/>
      <w:lvlText w:val=""/>
      <w:lvlJc w:val="left"/>
      <w:pPr>
        <w:ind w:left="1800" w:hanging="360"/>
      </w:pPr>
      <w:rPr>
        <w:rFonts w:ascii="Symbol" w:hAnsi="Symbol" w:hint="default"/>
      </w:rPr>
    </w:lvl>
    <w:lvl w:ilvl="1" w:tplc="140A0003" w:tentative="1">
      <w:start w:val="1"/>
      <w:numFmt w:val="bullet"/>
      <w:lvlText w:val="o"/>
      <w:lvlJc w:val="left"/>
      <w:pPr>
        <w:ind w:left="2520" w:hanging="360"/>
      </w:pPr>
      <w:rPr>
        <w:rFonts w:ascii="Courier New" w:hAnsi="Courier New" w:cs="Courier New" w:hint="default"/>
      </w:rPr>
    </w:lvl>
    <w:lvl w:ilvl="2" w:tplc="140A0005" w:tentative="1">
      <w:start w:val="1"/>
      <w:numFmt w:val="bullet"/>
      <w:lvlText w:val=""/>
      <w:lvlJc w:val="left"/>
      <w:pPr>
        <w:ind w:left="3240" w:hanging="360"/>
      </w:pPr>
      <w:rPr>
        <w:rFonts w:ascii="Wingdings" w:hAnsi="Wingdings" w:hint="default"/>
      </w:rPr>
    </w:lvl>
    <w:lvl w:ilvl="3" w:tplc="140A0001" w:tentative="1">
      <w:start w:val="1"/>
      <w:numFmt w:val="bullet"/>
      <w:lvlText w:val=""/>
      <w:lvlJc w:val="left"/>
      <w:pPr>
        <w:ind w:left="3960" w:hanging="360"/>
      </w:pPr>
      <w:rPr>
        <w:rFonts w:ascii="Symbol" w:hAnsi="Symbol" w:hint="default"/>
      </w:rPr>
    </w:lvl>
    <w:lvl w:ilvl="4" w:tplc="140A0003" w:tentative="1">
      <w:start w:val="1"/>
      <w:numFmt w:val="bullet"/>
      <w:lvlText w:val="o"/>
      <w:lvlJc w:val="left"/>
      <w:pPr>
        <w:ind w:left="4680" w:hanging="360"/>
      </w:pPr>
      <w:rPr>
        <w:rFonts w:ascii="Courier New" w:hAnsi="Courier New" w:cs="Courier New" w:hint="default"/>
      </w:rPr>
    </w:lvl>
    <w:lvl w:ilvl="5" w:tplc="140A0005" w:tentative="1">
      <w:start w:val="1"/>
      <w:numFmt w:val="bullet"/>
      <w:lvlText w:val=""/>
      <w:lvlJc w:val="left"/>
      <w:pPr>
        <w:ind w:left="5400" w:hanging="360"/>
      </w:pPr>
      <w:rPr>
        <w:rFonts w:ascii="Wingdings" w:hAnsi="Wingdings" w:hint="default"/>
      </w:rPr>
    </w:lvl>
    <w:lvl w:ilvl="6" w:tplc="140A0001" w:tentative="1">
      <w:start w:val="1"/>
      <w:numFmt w:val="bullet"/>
      <w:lvlText w:val=""/>
      <w:lvlJc w:val="left"/>
      <w:pPr>
        <w:ind w:left="6120" w:hanging="360"/>
      </w:pPr>
      <w:rPr>
        <w:rFonts w:ascii="Symbol" w:hAnsi="Symbol" w:hint="default"/>
      </w:rPr>
    </w:lvl>
    <w:lvl w:ilvl="7" w:tplc="140A0003" w:tentative="1">
      <w:start w:val="1"/>
      <w:numFmt w:val="bullet"/>
      <w:lvlText w:val="o"/>
      <w:lvlJc w:val="left"/>
      <w:pPr>
        <w:ind w:left="6840" w:hanging="360"/>
      </w:pPr>
      <w:rPr>
        <w:rFonts w:ascii="Courier New" w:hAnsi="Courier New" w:cs="Courier New" w:hint="default"/>
      </w:rPr>
    </w:lvl>
    <w:lvl w:ilvl="8" w:tplc="140A0005" w:tentative="1">
      <w:start w:val="1"/>
      <w:numFmt w:val="bullet"/>
      <w:lvlText w:val=""/>
      <w:lvlJc w:val="left"/>
      <w:pPr>
        <w:ind w:left="7560" w:hanging="360"/>
      </w:pPr>
      <w:rPr>
        <w:rFonts w:ascii="Wingdings" w:hAnsi="Wingdings" w:hint="default"/>
      </w:rPr>
    </w:lvl>
  </w:abstractNum>
  <w:abstractNum w:abstractNumId="30" w15:restartNumberingAfterBreak="0">
    <w:nsid w:val="77AF568C"/>
    <w:multiLevelType w:val="multilevel"/>
    <w:tmpl w:val="E96C8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B273C8"/>
    <w:multiLevelType w:val="hybridMultilevel"/>
    <w:tmpl w:val="1116DA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2"/>
  </w:num>
  <w:num w:numId="2">
    <w:abstractNumId w:val="25"/>
  </w:num>
  <w:num w:numId="3">
    <w:abstractNumId w:val="30"/>
  </w:num>
  <w:num w:numId="4">
    <w:abstractNumId w:val="19"/>
  </w:num>
  <w:num w:numId="5">
    <w:abstractNumId w:val="8"/>
  </w:num>
  <w:num w:numId="6">
    <w:abstractNumId w:val="26"/>
  </w:num>
  <w:num w:numId="7">
    <w:abstractNumId w:val="24"/>
  </w:num>
  <w:num w:numId="8">
    <w:abstractNumId w:val="21"/>
  </w:num>
  <w:num w:numId="9">
    <w:abstractNumId w:val="23"/>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27"/>
  </w:num>
  <w:num w:numId="15">
    <w:abstractNumId w:val="6"/>
  </w:num>
  <w:num w:numId="16">
    <w:abstractNumId w:val="31"/>
  </w:num>
  <w:num w:numId="17">
    <w:abstractNumId w:val="2"/>
    <w:lvlOverride w:ilvl="0"/>
    <w:lvlOverride w:ilvl="1">
      <w:startOverride w:val="1"/>
    </w:lvlOverride>
    <w:lvlOverride w:ilvl="2"/>
    <w:lvlOverride w:ilvl="3"/>
    <w:lvlOverride w:ilvl="4"/>
    <w:lvlOverride w:ilvl="5"/>
    <w:lvlOverride w:ilvl="6"/>
    <w:lvlOverride w:ilvl="7"/>
    <w:lvlOverride w:ilvl="8"/>
  </w:num>
  <w:num w:numId="1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0"/>
  </w:num>
  <w:num w:numId="23">
    <w:abstractNumId w:val="14"/>
  </w:num>
  <w:num w:numId="24">
    <w:abstractNumId w:val="13"/>
  </w:num>
  <w:num w:numId="25">
    <w:abstractNumId w:val="17"/>
  </w:num>
  <w:num w:numId="26">
    <w:abstractNumId w:val="11"/>
  </w:num>
  <w:num w:numId="27">
    <w:abstractNumId w:val="3"/>
  </w:num>
  <w:num w:numId="28">
    <w:abstractNumId w:val="4"/>
  </w:num>
  <w:num w:numId="29">
    <w:abstractNumId w:val="16"/>
  </w:num>
  <w:num w:numId="30">
    <w:abstractNumId w:val="15"/>
  </w:num>
  <w:num w:numId="31">
    <w:abstractNumId w:val="1"/>
  </w:num>
  <w:num w:numId="32">
    <w:abstractNumId w:val="18"/>
  </w:num>
  <w:num w:numId="33">
    <w:abstractNumId w:val="20"/>
  </w:num>
  <w:num w:numId="34">
    <w:abstractNumId w:val="7"/>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BA6"/>
    <w:rsid w:val="00011110"/>
    <w:rsid w:val="00011283"/>
    <w:rsid w:val="00012269"/>
    <w:rsid w:val="000153E8"/>
    <w:rsid w:val="00015A1D"/>
    <w:rsid w:val="0001611A"/>
    <w:rsid w:val="000231F8"/>
    <w:rsid w:val="00025A95"/>
    <w:rsid w:val="000262C1"/>
    <w:rsid w:val="000303E4"/>
    <w:rsid w:val="00040849"/>
    <w:rsid w:val="000474B0"/>
    <w:rsid w:val="00051CCF"/>
    <w:rsid w:val="00052176"/>
    <w:rsid w:val="00057EDC"/>
    <w:rsid w:val="00062758"/>
    <w:rsid w:val="00067002"/>
    <w:rsid w:val="00070068"/>
    <w:rsid w:val="000708F1"/>
    <w:rsid w:val="0007200C"/>
    <w:rsid w:val="00080F00"/>
    <w:rsid w:val="00081B35"/>
    <w:rsid w:val="0008695A"/>
    <w:rsid w:val="000905F0"/>
    <w:rsid w:val="00091F2C"/>
    <w:rsid w:val="00096C26"/>
    <w:rsid w:val="0009793A"/>
    <w:rsid w:val="000A1F68"/>
    <w:rsid w:val="000A4B95"/>
    <w:rsid w:val="000B169E"/>
    <w:rsid w:val="000C0F53"/>
    <w:rsid w:val="000D60E9"/>
    <w:rsid w:val="000E4F6E"/>
    <w:rsid w:val="000E574A"/>
    <w:rsid w:val="000E597A"/>
    <w:rsid w:val="000E7D17"/>
    <w:rsid w:val="000F342A"/>
    <w:rsid w:val="000F54E1"/>
    <w:rsid w:val="00100759"/>
    <w:rsid w:val="00100E1D"/>
    <w:rsid w:val="0011279E"/>
    <w:rsid w:val="001137B6"/>
    <w:rsid w:val="00122E5D"/>
    <w:rsid w:val="0012793C"/>
    <w:rsid w:val="00131F75"/>
    <w:rsid w:val="001334D9"/>
    <w:rsid w:val="00133E7B"/>
    <w:rsid w:val="0013534A"/>
    <w:rsid w:val="0014027E"/>
    <w:rsid w:val="00140C59"/>
    <w:rsid w:val="001424D8"/>
    <w:rsid w:val="00152019"/>
    <w:rsid w:val="001532F9"/>
    <w:rsid w:val="00161CEC"/>
    <w:rsid w:val="001706DF"/>
    <w:rsid w:val="00170C55"/>
    <w:rsid w:val="00180B85"/>
    <w:rsid w:val="00181C42"/>
    <w:rsid w:val="0018239E"/>
    <w:rsid w:val="00182A05"/>
    <w:rsid w:val="00182AF1"/>
    <w:rsid w:val="00184F87"/>
    <w:rsid w:val="00193D53"/>
    <w:rsid w:val="001946DB"/>
    <w:rsid w:val="00194967"/>
    <w:rsid w:val="00194D9C"/>
    <w:rsid w:val="00196851"/>
    <w:rsid w:val="001978F9"/>
    <w:rsid w:val="001A11F1"/>
    <w:rsid w:val="001A3514"/>
    <w:rsid w:val="001A3DE9"/>
    <w:rsid w:val="001A475D"/>
    <w:rsid w:val="001A4D0A"/>
    <w:rsid w:val="001B1261"/>
    <w:rsid w:val="001B57F2"/>
    <w:rsid w:val="001B745E"/>
    <w:rsid w:val="001C2DF6"/>
    <w:rsid w:val="001C3DB4"/>
    <w:rsid w:val="001C48E0"/>
    <w:rsid w:val="001D03D8"/>
    <w:rsid w:val="001D0FCC"/>
    <w:rsid w:val="001D2CD8"/>
    <w:rsid w:val="001D3F1D"/>
    <w:rsid w:val="001D6D39"/>
    <w:rsid w:val="001D7038"/>
    <w:rsid w:val="001D781A"/>
    <w:rsid w:val="001E609E"/>
    <w:rsid w:val="001E64F2"/>
    <w:rsid w:val="001E78B2"/>
    <w:rsid w:val="001F2B4B"/>
    <w:rsid w:val="001F5ADC"/>
    <w:rsid w:val="001F6BCB"/>
    <w:rsid w:val="00210C48"/>
    <w:rsid w:val="00215533"/>
    <w:rsid w:val="00216473"/>
    <w:rsid w:val="002233B9"/>
    <w:rsid w:val="002242B1"/>
    <w:rsid w:val="002332BA"/>
    <w:rsid w:val="002335CC"/>
    <w:rsid w:val="00233CC9"/>
    <w:rsid w:val="0023403D"/>
    <w:rsid w:val="002354B8"/>
    <w:rsid w:val="00236A91"/>
    <w:rsid w:val="002415C7"/>
    <w:rsid w:val="00244831"/>
    <w:rsid w:val="00250CCA"/>
    <w:rsid w:val="00253DD7"/>
    <w:rsid w:val="00255AEA"/>
    <w:rsid w:val="002563DA"/>
    <w:rsid w:val="00261B1F"/>
    <w:rsid w:val="002627D7"/>
    <w:rsid w:val="00265B37"/>
    <w:rsid w:val="002713F2"/>
    <w:rsid w:val="00285258"/>
    <w:rsid w:val="00285844"/>
    <w:rsid w:val="00294DF2"/>
    <w:rsid w:val="002A2EA8"/>
    <w:rsid w:val="002A5BDB"/>
    <w:rsid w:val="002A6B18"/>
    <w:rsid w:val="002B22C1"/>
    <w:rsid w:val="002B4872"/>
    <w:rsid w:val="002C50DF"/>
    <w:rsid w:val="002C6469"/>
    <w:rsid w:val="002D0A88"/>
    <w:rsid w:val="002D2BBB"/>
    <w:rsid w:val="002D453D"/>
    <w:rsid w:val="002D68A7"/>
    <w:rsid w:val="002D7C44"/>
    <w:rsid w:val="002F0AAB"/>
    <w:rsid w:val="002F6F0E"/>
    <w:rsid w:val="002F6FBD"/>
    <w:rsid w:val="00302474"/>
    <w:rsid w:val="00303541"/>
    <w:rsid w:val="003038CA"/>
    <w:rsid w:val="003078F0"/>
    <w:rsid w:val="00313A65"/>
    <w:rsid w:val="00315501"/>
    <w:rsid w:val="0032174E"/>
    <w:rsid w:val="00330C8D"/>
    <w:rsid w:val="00332676"/>
    <w:rsid w:val="003330DF"/>
    <w:rsid w:val="00335788"/>
    <w:rsid w:val="00340A47"/>
    <w:rsid w:val="00353AE3"/>
    <w:rsid w:val="003567AE"/>
    <w:rsid w:val="00360889"/>
    <w:rsid w:val="003621C9"/>
    <w:rsid w:val="00382B3C"/>
    <w:rsid w:val="00386113"/>
    <w:rsid w:val="00386ACE"/>
    <w:rsid w:val="00386E20"/>
    <w:rsid w:val="00387706"/>
    <w:rsid w:val="003877F2"/>
    <w:rsid w:val="00387851"/>
    <w:rsid w:val="00394B07"/>
    <w:rsid w:val="00395BB8"/>
    <w:rsid w:val="00396B16"/>
    <w:rsid w:val="0039782C"/>
    <w:rsid w:val="003A05F8"/>
    <w:rsid w:val="003A4381"/>
    <w:rsid w:val="003A4F02"/>
    <w:rsid w:val="003A6214"/>
    <w:rsid w:val="003C06CA"/>
    <w:rsid w:val="003C19DF"/>
    <w:rsid w:val="003C1B9C"/>
    <w:rsid w:val="003C65E3"/>
    <w:rsid w:val="003C6602"/>
    <w:rsid w:val="003C70D2"/>
    <w:rsid w:val="003D006A"/>
    <w:rsid w:val="003D0CED"/>
    <w:rsid w:val="003D1AB5"/>
    <w:rsid w:val="003D3E34"/>
    <w:rsid w:val="003D3E8C"/>
    <w:rsid w:val="003D430B"/>
    <w:rsid w:val="003D4717"/>
    <w:rsid w:val="003D4AB7"/>
    <w:rsid w:val="003D5E08"/>
    <w:rsid w:val="003D656E"/>
    <w:rsid w:val="003E2994"/>
    <w:rsid w:val="003F2C6B"/>
    <w:rsid w:val="003F3859"/>
    <w:rsid w:val="003F5673"/>
    <w:rsid w:val="003F5DFF"/>
    <w:rsid w:val="003F6D0F"/>
    <w:rsid w:val="003F734D"/>
    <w:rsid w:val="00401264"/>
    <w:rsid w:val="00403863"/>
    <w:rsid w:val="00403CB3"/>
    <w:rsid w:val="0041617D"/>
    <w:rsid w:val="00416845"/>
    <w:rsid w:val="004212E5"/>
    <w:rsid w:val="00423805"/>
    <w:rsid w:val="004278BF"/>
    <w:rsid w:val="004300AF"/>
    <w:rsid w:val="00431B4D"/>
    <w:rsid w:val="00431E2D"/>
    <w:rsid w:val="00433ACC"/>
    <w:rsid w:val="0043705F"/>
    <w:rsid w:val="004375DC"/>
    <w:rsid w:val="00437615"/>
    <w:rsid w:val="0044212C"/>
    <w:rsid w:val="004446DA"/>
    <w:rsid w:val="0044473A"/>
    <w:rsid w:val="0044569B"/>
    <w:rsid w:val="00457584"/>
    <w:rsid w:val="004609A7"/>
    <w:rsid w:val="00464B0F"/>
    <w:rsid w:val="00470B08"/>
    <w:rsid w:val="00471E8F"/>
    <w:rsid w:val="0047346C"/>
    <w:rsid w:val="0047525E"/>
    <w:rsid w:val="00477096"/>
    <w:rsid w:val="004811F4"/>
    <w:rsid w:val="00482CCA"/>
    <w:rsid w:val="00485A08"/>
    <w:rsid w:val="00486149"/>
    <w:rsid w:val="0049074B"/>
    <w:rsid w:val="004947F8"/>
    <w:rsid w:val="00494F5B"/>
    <w:rsid w:val="00497146"/>
    <w:rsid w:val="00497A88"/>
    <w:rsid w:val="004A5A2D"/>
    <w:rsid w:val="004A67D2"/>
    <w:rsid w:val="004B2C2E"/>
    <w:rsid w:val="004B3B4C"/>
    <w:rsid w:val="004C057D"/>
    <w:rsid w:val="004C45DA"/>
    <w:rsid w:val="004C5FE0"/>
    <w:rsid w:val="004D1297"/>
    <w:rsid w:val="004D7D27"/>
    <w:rsid w:val="004E54B6"/>
    <w:rsid w:val="004F1AA3"/>
    <w:rsid w:val="004F3E1A"/>
    <w:rsid w:val="004F708A"/>
    <w:rsid w:val="00501849"/>
    <w:rsid w:val="005030BF"/>
    <w:rsid w:val="005046EC"/>
    <w:rsid w:val="00517099"/>
    <w:rsid w:val="0052188D"/>
    <w:rsid w:val="00526E3B"/>
    <w:rsid w:val="00537710"/>
    <w:rsid w:val="0054244C"/>
    <w:rsid w:val="00544FEC"/>
    <w:rsid w:val="00545798"/>
    <w:rsid w:val="00554111"/>
    <w:rsid w:val="005565CB"/>
    <w:rsid w:val="00560538"/>
    <w:rsid w:val="00561436"/>
    <w:rsid w:val="005627B6"/>
    <w:rsid w:val="005727D2"/>
    <w:rsid w:val="00581C75"/>
    <w:rsid w:val="00581ECE"/>
    <w:rsid w:val="00582A0B"/>
    <w:rsid w:val="00582F33"/>
    <w:rsid w:val="00586D80"/>
    <w:rsid w:val="00587282"/>
    <w:rsid w:val="00587AC8"/>
    <w:rsid w:val="00591D98"/>
    <w:rsid w:val="00595C43"/>
    <w:rsid w:val="005A179C"/>
    <w:rsid w:val="005A3C9C"/>
    <w:rsid w:val="005A4037"/>
    <w:rsid w:val="005B0027"/>
    <w:rsid w:val="005B01D2"/>
    <w:rsid w:val="005B1361"/>
    <w:rsid w:val="005B3E27"/>
    <w:rsid w:val="005C4FB2"/>
    <w:rsid w:val="005C5117"/>
    <w:rsid w:val="005C60D5"/>
    <w:rsid w:val="005D1EA9"/>
    <w:rsid w:val="005D782C"/>
    <w:rsid w:val="005E5D8B"/>
    <w:rsid w:val="005E62B9"/>
    <w:rsid w:val="005F237F"/>
    <w:rsid w:val="005F43C3"/>
    <w:rsid w:val="00605F3E"/>
    <w:rsid w:val="00607723"/>
    <w:rsid w:val="006162FA"/>
    <w:rsid w:val="00616BE8"/>
    <w:rsid w:val="00626A03"/>
    <w:rsid w:val="00626D8F"/>
    <w:rsid w:val="00626F49"/>
    <w:rsid w:val="00632FAA"/>
    <w:rsid w:val="00641C24"/>
    <w:rsid w:val="0064285C"/>
    <w:rsid w:val="006449FB"/>
    <w:rsid w:val="00650476"/>
    <w:rsid w:val="0066371C"/>
    <w:rsid w:val="00665F68"/>
    <w:rsid w:val="00671E6C"/>
    <w:rsid w:val="00675259"/>
    <w:rsid w:val="00680A62"/>
    <w:rsid w:val="006949F1"/>
    <w:rsid w:val="00696208"/>
    <w:rsid w:val="006966AF"/>
    <w:rsid w:val="00697451"/>
    <w:rsid w:val="006A4166"/>
    <w:rsid w:val="006A7FE7"/>
    <w:rsid w:val="006B3F4E"/>
    <w:rsid w:val="006C2203"/>
    <w:rsid w:val="006C42BA"/>
    <w:rsid w:val="006C43BC"/>
    <w:rsid w:val="006C49DB"/>
    <w:rsid w:val="006D2D61"/>
    <w:rsid w:val="006D4041"/>
    <w:rsid w:val="006D46B4"/>
    <w:rsid w:val="006E2D5D"/>
    <w:rsid w:val="006E5192"/>
    <w:rsid w:val="006E71BF"/>
    <w:rsid w:val="006F26E1"/>
    <w:rsid w:val="006F60FF"/>
    <w:rsid w:val="0070148F"/>
    <w:rsid w:val="007019AA"/>
    <w:rsid w:val="007047D2"/>
    <w:rsid w:val="007067FD"/>
    <w:rsid w:val="00711152"/>
    <w:rsid w:val="007128EA"/>
    <w:rsid w:val="00717AD0"/>
    <w:rsid w:val="00726525"/>
    <w:rsid w:val="007324C0"/>
    <w:rsid w:val="00732577"/>
    <w:rsid w:val="00732FAF"/>
    <w:rsid w:val="00732FE8"/>
    <w:rsid w:val="00734B4F"/>
    <w:rsid w:val="0073547B"/>
    <w:rsid w:val="007410B9"/>
    <w:rsid w:val="007418CA"/>
    <w:rsid w:val="00742705"/>
    <w:rsid w:val="00744C60"/>
    <w:rsid w:val="00754DFD"/>
    <w:rsid w:val="00757409"/>
    <w:rsid w:val="0076172E"/>
    <w:rsid w:val="0076260B"/>
    <w:rsid w:val="00765EAD"/>
    <w:rsid w:val="00766723"/>
    <w:rsid w:val="007732E2"/>
    <w:rsid w:val="00775E3B"/>
    <w:rsid w:val="00776561"/>
    <w:rsid w:val="0078304F"/>
    <w:rsid w:val="00785628"/>
    <w:rsid w:val="007A566C"/>
    <w:rsid w:val="007A58D4"/>
    <w:rsid w:val="007A6644"/>
    <w:rsid w:val="007B0EDA"/>
    <w:rsid w:val="007B228E"/>
    <w:rsid w:val="007B4821"/>
    <w:rsid w:val="007B4DAE"/>
    <w:rsid w:val="007B7417"/>
    <w:rsid w:val="007B7FE2"/>
    <w:rsid w:val="007C17F5"/>
    <w:rsid w:val="007C31CB"/>
    <w:rsid w:val="007C3E87"/>
    <w:rsid w:val="007C40E4"/>
    <w:rsid w:val="007D0FB0"/>
    <w:rsid w:val="007D62FD"/>
    <w:rsid w:val="007E17ED"/>
    <w:rsid w:val="007E1822"/>
    <w:rsid w:val="007E2DCC"/>
    <w:rsid w:val="007E33EE"/>
    <w:rsid w:val="007E521A"/>
    <w:rsid w:val="007E70ED"/>
    <w:rsid w:val="007E7D62"/>
    <w:rsid w:val="007F2DC1"/>
    <w:rsid w:val="007F2E3E"/>
    <w:rsid w:val="007F6D50"/>
    <w:rsid w:val="00801853"/>
    <w:rsid w:val="00801F9F"/>
    <w:rsid w:val="00804966"/>
    <w:rsid w:val="008071BF"/>
    <w:rsid w:val="0081119A"/>
    <w:rsid w:val="00811596"/>
    <w:rsid w:val="00813E61"/>
    <w:rsid w:val="00815124"/>
    <w:rsid w:val="0082255B"/>
    <w:rsid w:val="00822D72"/>
    <w:rsid w:val="00826E42"/>
    <w:rsid w:val="008346C4"/>
    <w:rsid w:val="00837A09"/>
    <w:rsid w:val="008422A1"/>
    <w:rsid w:val="00844C8C"/>
    <w:rsid w:val="0085141B"/>
    <w:rsid w:val="00851678"/>
    <w:rsid w:val="0085314D"/>
    <w:rsid w:val="00854A48"/>
    <w:rsid w:val="00855E0A"/>
    <w:rsid w:val="0085638C"/>
    <w:rsid w:val="00856E21"/>
    <w:rsid w:val="008616B8"/>
    <w:rsid w:val="00867D89"/>
    <w:rsid w:val="00872BD6"/>
    <w:rsid w:val="00876472"/>
    <w:rsid w:val="0088072D"/>
    <w:rsid w:val="00881B00"/>
    <w:rsid w:val="00882839"/>
    <w:rsid w:val="008833E0"/>
    <w:rsid w:val="008835E4"/>
    <w:rsid w:val="0088381B"/>
    <w:rsid w:val="0089004C"/>
    <w:rsid w:val="00891CF2"/>
    <w:rsid w:val="00894811"/>
    <w:rsid w:val="008A1CE0"/>
    <w:rsid w:val="008A243F"/>
    <w:rsid w:val="008C4065"/>
    <w:rsid w:val="008C5683"/>
    <w:rsid w:val="008C68CF"/>
    <w:rsid w:val="008D1A78"/>
    <w:rsid w:val="008D1C8C"/>
    <w:rsid w:val="008D1CC2"/>
    <w:rsid w:val="008E4EC5"/>
    <w:rsid w:val="008F3D96"/>
    <w:rsid w:val="008F4D7D"/>
    <w:rsid w:val="008F7567"/>
    <w:rsid w:val="009028F5"/>
    <w:rsid w:val="0090534B"/>
    <w:rsid w:val="00905EEA"/>
    <w:rsid w:val="00906A4C"/>
    <w:rsid w:val="009121A1"/>
    <w:rsid w:val="009151AD"/>
    <w:rsid w:val="00916145"/>
    <w:rsid w:val="00922505"/>
    <w:rsid w:val="00924504"/>
    <w:rsid w:val="009310D3"/>
    <w:rsid w:val="00931E6A"/>
    <w:rsid w:val="00933666"/>
    <w:rsid w:val="00935102"/>
    <w:rsid w:val="00941CCF"/>
    <w:rsid w:val="00943915"/>
    <w:rsid w:val="009466C6"/>
    <w:rsid w:val="0094717A"/>
    <w:rsid w:val="00956470"/>
    <w:rsid w:val="00956784"/>
    <w:rsid w:val="0095776C"/>
    <w:rsid w:val="00957FA8"/>
    <w:rsid w:val="00960A1B"/>
    <w:rsid w:val="00971B68"/>
    <w:rsid w:val="009744D7"/>
    <w:rsid w:val="00974BAC"/>
    <w:rsid w:val="009751C7"/>
    <w:rsid w:val="0097568C"/>
    <w:rsid w:val="009762F0"/>
    <w:rsid w:val="00984205"/>
    <w:rsid w:val="00985E86"/>
    <w:rsid w:val="00991FAB"/>
    <w:rsid w:val="0099594C"/>
    <w:rsid w:val="00995EDE"/>
    <w:rsid w:val="0099609E"/>
    <w:rsid w:val="009A265F"/>
    <w:rsid w:val="009A7967"/>
    <w:rsid w:val="009B32D8"/>
    <w:rsid w:val="009C2D27"/>
    <w:rsid w:val="009C313F"/>
    <w:rsid w:val="009C3345"/>
    <w:rsid w:val="009D263A"/>
    <w:rsid w:val="009F59E5"/>
    <w:rsid w:val="00A001D5"/>
    <w:rsid w:val="00A05B46"/>
    <w:rsid w:val="00A06DA9"/>
    <w:rsid w:val="00A1148E"/>
    <w:rsid w:val="00A123AC"/>
    <w:rsid w:val="00A16C20"/>
    <w:rsid w:val="00A16FE8"/>
    <w:rsid w:val="00A1768A"/>
    <w:rsid w:val="00A2252F"/>
    <w:rsid w:val="00A31A2F"/>
    <w:rsid w:val="00A31F26"/>
    <w:rsid w:val="00A34D3C"/>
    <w:rsid w:val="00A37653"/>
    <w:rsid w:val="00A40B5B"/>
    <w:rsid w:val="00A40F73"/>
    <w:rsid w:val="00A44285"/>
    <w:rsid w:val="00A443EA"/>
    <w:rsid w:val="00A46E1D"/>
    <w:rsid w:val="00A5634B"/>
    <w:rsid w:val="00A618F9"/>
    <w:rsid w:val="00A65808"/>
    <w:rsid w:val="00A65C6A"/>
    <w:rsid w:val="00A669A5"/>
    <w:rsid w:val="00A6754D"/>
    <w:rsid w:val="00A67741"/>
    <w:rsid w:val="00A7305F"/>
    <w:rsid w:val="00A813F0"/>
    <w:rsid w:val="00A828AC"/>
    <w:rsid w:val="00A849BA"/>
    <w:rsid w:val="00A85225"/>
    <w:rsid w:val="00A85DD7"/>
    <w:rsid w:val="00A939A9"/>
    <w:rsid w:val="00A95E53"/>
    <w:rsid w:val="00A96079"/>
    <w:rsid w:val="00A969DE"/>
    <w:rsid w:val="00A97F46"/>
    <w:rsid w:val="00AA1080"/>
    <w:rsid w:val="00AA4ABB"/>
    <w:rsid w:val="00AA5289"/>
    <w:rsid w:val="00AB3A40"/>
    <w:rsid w:val="00AB47E3"/>
    <w:rsid w:val="00AB7430"/>
    <w:rsid w:val="00AB7EB3"/>
    <w:rsid w:val="00AC56CB"/>
    <w:rsid w:val="00AC642A"/>
    <w:rsid w:val="00AD0A2C"/>
    <w:rsid w:val="00AD1126"/>
    <w:rsid w:val="00AD5D15"/>
    <w:rsid w:val="00AD6724"/>
    <w:rsid w:val="00AD67C5"/>
    <w:rsid w:val="00AD7742"/>
    <w:rsid w:val="00AE0322"/>
    <w:rsid w:val="00AE2B31"/>
    <w:rsid w:val="00AE3577"/>
    <w:rsid w:val="00AE5200"/>
    <w:rsid w:val="00AE7DFE"/>
    <w:rsid w:val="00AF0C32"/>
    <w:rsid w:val="00AF56D6"/>
    <w:rsid w:val="00B018B4"/>
    <w:rsid w:val="00B02E14"/>
    <w:rsid w:val="00B07610"/>
    <w:rsid w:val="00B11848"/>
    <w:rsid w:val="00B11BEB"/>
    <w:rsid w:val="00B120C5"/>
    <w:rsid w:val="00B1271C"/>
    <w:rsid w:val="00B15041"/>
    <w:rsid w:val="00B15422"/>
    <w:rsid w:val="00B23D1B"/>
    <w:rsid w:val="00B26374"/>
    <w:rsid w:val="00B31EE2"/>
    <w:rsid w:val="00B33D89"/>
    <w:rsid w:val="00B37166"/>
    <w:rsid w:val="00B4184C"/>
    <w:rsid w:val="00B4734F"/>
    <w:rsid w:val="00B47A40"/>
    <w:rsid w:val="00B518F6"/>
    <w:rsid w:val="00B524B2"/>
    <w:rsid w:val="00B53EEA"/>
    <w:rsid w:val="00B616E0"/>
    <w:rsid w:val="00B636E6"/>
    <w:rsid w:val="00B63E09"/>
    <w:rsid w:val="00B67711"/>
    <w:rsid w:val="00B677EA"/>
    <w:rsid w:val="00B67D8B"/>
    <w:rsid w:val="00B725D3"/>
    <w:rsid w:val="00B7347F"/>
    <w:rsid w:val="00B82CFB"/>
    <w:rsid w:val="00B91744"/>
    <w:rsid w:val="00B93DD8"/>
    <w:rsid w:val="00BA1FAC"/>
    <w:rsid w:val="00BA3F85"/>
    <w:rsid w:val="00BA46CD"/>
    <w:rsid w:val="00BB193E"/>
    <w:rsid w:val="00BC0F84"/>
    <w:rsid w:val="00BC235E"/>
    <w:rsid w:val="00BC35FB"/>
    <w:rsid w:val="00BD1740"/>
    <w:rsid w:val="00BD3347"/>
    <w:rsid w:val="00BD3C37"/>
    <w:rsid w:val="00BE54A1"/>
    <w:rsid w:val="00BE6FD6"/>
    <w:rsid w:val="00BE7FE0"/>
    <w:rsid w:val="00BF0467"/>
    <w:rsid w:val="00BF0A38"/>
    <w:rsid w:val="00BF259C"/>
    <w:rsid w:val="00BF39A1"/>
    <w:rsid w:val="00BF57F9"/>
    <w:rsid w:val="00C031FB"/>
    <w:rsid w:val="00C05AA6"/>
    <w:rsid w:val="00C06B16"/>
    <w:rsid w:val="00C07FF9"/>
    <w:rsid w:val="00C11E53"/>
    <w:rsid w:val="00C1406C"/>
    <w:rsid w:val="00C305F0"/>
    <w:rsid w:val="00C30E77"/>
    <w:rsid w:val="00C4072D"/>
    <w:rsid w:val="00C43186"/>
    <w:rsid w:val="00C4377D"/>
    <w:rsid w:val="00C43F31"/>
    <w:rsid w:val="00C46EDE"/>
    <w:rsid w:val="00C5206B"/>
    <w:rsid w:val="00C5547A"/>
    <w:rsid w:val="00C62BA7"/>
    <w:rsid w:val="00C659AF"/>
    <w:rsid w:val="00C66689"/>
    <w:rsid w:val="00C7075F"/>
    <w:rsid w:val="00C7241A"/>
    <w:rsid w:val="00C7467E"/>
    <w:rsid w:val="00C778FC"/>
    <w:rsid w:val="00C809EB"/>
    <w:rsid w:val="00C8289D"/>
    <w:rsid w:val="00C82B16"/>
    <w:rsid w:val="00C85EA1"/>
    <w:rsid w:val="00C92B9D"/>
    <w:rsid w:val="00CA097C"/>
    <w:rsid w:val="00CA484C"/>
    <w:rsid w:val="00CA4AD0"/>
    <w:rsid w:val="00CA620D"/>
    <w:rsid w:val="00CA65AA"/>
    <w:rsid w:val="00CC10A3"/>
    <w:rsid w:val="00CC11C3"/>
    <w:rsid w:val="00CC4684"/>
    <w:rsid w:val="00CC6A7A"/>
    <w:rsid w:val="00CD0D6D"/>
    <w:rsid w:val="00CD5017"/>
    <w:rsid w:val="00CE068F"/>
    <w:rsid w:val="00CE1854"/>
    <w:rsid w:val="00CE1C59"/>
    <w:rsid w:val="00CF1A27"/>
    <w:rsid w:val="00CF3BAD"/>
    <w:rsid w:val="00D01DBA"/>
    <w:rsid w:val="00D0527C"/>
    <w:rsid w:val="00D145AE"/>
    <w:rsid w:val="00D1529F"/>
    <w:rsid w:val="00D16888"/>
    <w:rsid w:val="00D2639D"/>
    <w:rsid w:val="00D30852"/>
    <w:rsid w:val="00D32B18"/>
    <w:rsid w:val="00D3449B"/>
    <w:rsid w:val="00D45480"/>
    <w:rsid w:val="00D45EE9"/>
    <w:rsid w:val="00D4614C"/>
    <w:rsid w:val="00D6694E"/>
    <w:rsid w:val="00D67AF0"/>
    <w:rsid w:val="00D7129C"/>
    <w:rsid w:val="00D728AE"/>
    <w:rsid w:val="00D74CD9"/>
    <w:rsid w:val="00D754FF"/>
    <w:rsid w:val="00D762D9"/>
    <w:rsid w:val="00D804BB"/>
    <w:rsid w:val="00D80B94"/>
    <w:rsid w:val="00D860C9"/>
    <w:rsid w:val="00D90FD8"/>
    <w:rsid w:val="00D92862"/>
    <w:rsid w:val="00D949F5"/>
    <w:rsid w:val="00D95AEA"/>
    <w:rsid w:val="00DA28CF"/>
    <w:rsid w:val="00DA2ADF"/>
    <w:rsid w:val="00DB1464"/>
    <w:rsid w:val="00DB2D87"/>
    <w:rsid w:val="00DB43DF"/>
    <w:rsid w:val="00DB791D"/>
    <w:rsid w:val="00DC3019"/>
    <w:rsid w:val="00DC425B"/>
    <w:rsid w:val="00DC729F"/>
    <w:rsid w:val="00DC779C"/>
    <w:rsid w:val="00DD59AD"/>
    <w:rsid w:val="00DD7564"/>
    <w:rsid w:val="00DE042F"/>
    <w:rsid w:val="00DE1788"/>
    <w:rsid w:val="00DE34C9"/>
    <w:rsid w:val="00DE3CD4"/>
    <w:rsid w:val="00DE41AD"/>
    <w:rsid w:val="00DE4911"/>
    <w:rsid w:val="00DF50B7"/>
    <w:rsid w:val="00DF7443"/>
    <w:rsid w:val="00E02553"/>
    <w:rsid w:val="00E1023C"/>
    <w:rsid w:val="00E1181B"/>
    <w:rsid w:val="00E15647"/>
    <w:rsid w:val="00E20ABB"/>
    <w:rsid w:val="00E23D2D"/>
    <w:rsid w:val="00E25BC4"/>
    <w:rsid w:val="00E25D8E"/>
    <w:rsid w:val="00E333D1"/>
    <w:rsid w:val="00E40303"/>
    <w:rsid w:val="00E429D2"/>
    <w:rsid w:val="00E4438A"/>
    <w:rsid w:val="00E44CD4"/>
    <w:rsid w:val="00E47283"/>
    <w:rsid w:val="00E537E6"/>
    <w:rsid w:val="00E553F3"/>
    <w:rsid w:val="00E60038"/>
    <w:rsid w:val="00E72C0F"/>
    <w:rsid w:val="00E74567"/>
    <w:rsid w:val="00E747F2"/>
    <w:rsid w:val="00E754AE"/>
    <w:rsid w:val="00E806D6"/>
    <w:rsid w:val="00E81833"/>
    <w:rsid w:val="00E83EDA"/>
    <w:rsid w:val="00E84458"/>
    <w:rsid w:val="00E8691C"/>
    <w:rsid w:val="00EA3F61"/>
    <w:rsid w:val="00EA5986"/>
    <w:rsid w:val="00EA6004"/>
    <w:rsid w:val="00EA77BD"/>
    <w:rsid w:val="00EB03EC"/>
    <w:rsid w:val="00EB3667"/>
    <w:rsid w:val="00EB3B4C"/>
    <w:rsid w:val="00EB4FC5"/>
    <w:rsid w:val="00EB5F17"/>
    <w:rsid w:val="00EC00EF"/>
    <w:rsid w:val="00EC0EA2"/>
    <w:rsid w:val="00EC5050"/>
    <w:rsid w:val="00EC5752"/>
    <w:rsid w:val="00ED71A1"/>
    <w:rsid w:val="00EE023C"/>
    <w:rsid w:val="00EE078A"/>
    <w:rsid w:val="00EE1B38"/>
    <w:rsid w:val="00EE4C5E"/>
    <w:rsid w:val="00EE512F"/>
    <w:rsid w:val="00EF1C31"/>
    <w:rsid w:val="00EF27C4"/>
    <w:rsid w:val="00EF2C64"/>
    <w:rsid w:val="00EF5382"/>
    <w:rsid w:val="00EF62CD"/>
    <w:rsid w:val="00F02469"/>
    <w:rsid w:val="00F05A71"/>
    <w:rsid w:val="00F0664B"/>
    <w:rsid w:val="00F067E4"/>
    <w:rsid w:val="00F07E7B"/>
    <w:rsid w:val="00F15D39"/>
    <w:rsid w:val="00F16F00"/>
    <w:rsid w:val="00F20007"/>
    <w:rsid w:val="00F23794"/>
    <w:rsid w:val="00F2390B"/>
    <w:rsid w:val="00F2664C"/>
    <w:rsid w:val="00F30F81"/>
    <w:rsid w:val="00F31995"/>
    <w:rsid w:val="00F37470"/>
    <w:rsid w:val="00F37731"/>
    <w:rsid w:val="00F40755"/>
    <w:rsid w:val="00F41940"/>
    <w:rsid w:val="00F4420C"/>
    <w:rsid w:val="00F46467"/>
    <w:rsid w:val="00F475CF"/>
    <w:rsid w:val="00F604CD"/>
    <w:rsid w:val="00F6075B"/>
    <w:rsid w:val="00F63ACD"/>
    <w:rsid w:val="00F64428"/>
    <w:rsid w:val="00F67A3F"/>
    <w:rsid w:val="00F70E72"/>
    <w:rsid w:val="00F71232"/>
    <w:rsid w:val="00F77315"/>
    <w:rsid w:val="00F80171"/>
    <w:rsid w:val="00F87953"/>
    <w:rsid w:val="00F95509"/>
    <w:rsid w:val="00F9596F"/>
    <w:rsid w:val="00FA13E4"/>
    <w:rsid w:val="00FA1A81"/>
    <w:rsid w:val="00FA36E5"/>
    <w:rsid w:val="00FA4D91"/>
    <w:rsid w:val="00FA7A2D"/>
    <w:rsid w:val="00FB109B"/>
    <w:rsid w:val="00FB3D6E"/>
    <w:rsid w:val="00FB5BA6"/>
    <w:rsid w:val="00FB6290"/>
    <w:rsid w:val="00FB64F1"/>
    <w:rsid w:val="00FC5D15"/>
    <w:rsid w:val="00FD0FB6"/>
    <w:rsid w:val="00FD54A6"/>
    <w:rsid w:val="00FE375F"/>
    <w:rsid w:val="00FF28B0"/>
    <w:rsid w:val="00FF3372"/>
    <w:rsid w:val="00FF4F7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8939BA6"/>
  <w15:chartTrackingRefBased/>
  <w15:docId w15:val="{6F5C1D79-2080-1F4E-980B-904103A8D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s-CR"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pPr>
    <w:rPr>
      <w:sz w:val="24"/>
      <w:szCs w:val="24"/>
      <w:lang w:val="en-US" w:eastAsia="ja-JP"/>
    </w:rPr>
  </w:style>
  <w:style w:type="paragraph" w:styleId="Ttulo1">
    <w:name w:val="heading 1"/>
    <w:basedOn w:val="Normal"/>
    <w:link w:val="Ttulo1Car"/>
    <w:qFormat/>
    <w:rsid w:val="00CC10A3"/>
    <w:pPr>
      <w:spacing w:before="240" w:after="240"/>
      <w:outlineLvl w:val="0"/>
    </w:pPr>
    <w:rPr>
      <w:rFonts w:ascii="Times New Roman" w:eastAsia="Times New Roman" w:hAnsi="Times New Roman"/>
      <w:b/>
      <w:bCs/>
      <w:color w:val="000000"/>
      <w:kern w:val="36"/>
      <w:sz w:val="48"/>
      <w:szCs w:val="48"/>
      <w:lang w:val="x-none" w:eastAsia="x-none"/>
    </w:rPr>
  </w:style>
  <w:style w:type="paragraph" w:styleId="Ttulo2">
    <w:name w:val="heading 2"/>
    <w:basedOn w:val="Normal"/>
    <w:link w:val="Ttulo2Car"/>
    <w:uiPriority w:val="9"/>
    <w:qFormat/>
    <w:rsid w:val="00CC10A3"/>
    <w:pPr>
      <w:spacing w:before="240" w:after="240"/>
      <w:outlineLvl w:val="1"/>
    </w:pPr>
    <w:rPr>
      <w:rFonts w:ascii="Times New Roman" w:eastAsia="Times New Roman" w:hAnsi="Times New Roman"/>
      <w:b/>
      <w:bCs/>
      <w:color w:val="000000"/>
      <w:sz w:val="42"/>
      <w:szCs w:val="42"/>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C10A3"/>
    <w:rPr>
      <w:rFonts w:ascii="Times New Roman" w:eastAsia="Times New Roman" w:hAnsi="Times New Roman"/>
      <w:b/>
      <w:bCs/>
      <w:color w:val="000000"/>
      <w:kern w:val="36"/>
      <w:sz w:val="48"/>
      <w:szCs w:val="48"/>
    </w:rPr>
  </w:style>
  <w:style w:type="character" w:customStyle="1" w:styleId="Ttulo2Car">
    <w:name w:val="Título 2 Car"/>
    <w:link w:val="Ttulo2"/>
    <w:uiPriority w:val="9"/>
    <w:rsid w:val="00CC10A3"/>
    <w:rPr>
      <w:rFonts w:ascii="Times New Roman" w:eastAsia="Times New Roman" w:hAnsi="Times New Roman"/>
      <w:b/>
      <w:bCs/>
      <w:color w:val="000000"/>
      <w:sz w:val="42"/>
      <w:szCs w:val="42"/>
    </w:rPr>
  </w:style>
  <w:style w:type="paragraph" w:styleId="Encabezado">
    <w:name w:val="header"/>
    <w:basedOn w:val="Normal"/>
    <w:link w:val="EncabezadoCar"/>
    <w:uiPriority w:val="99"/>
    <w:unhideWhenUsed/>
    <w:rsid w:val="00FB5BA6"/>
    <w:pPr>
      <w:tabs>
        <w:tab w:val="center" w:pos="4320"/>
        <w:tab w:val="right" w:pos="8640"/>
      </w:tabs>
      <w:spacing w:after="0"/>
    </w:pPr>
    <w:rPr>
      <w:lang w:val="x-none" w:eastAsia="x-none"/>
    </w:rPr>
  </w:style>
  <w:style w:type="character" w:customStyle="1" w:styleId="EncabezadoCar">
    <w:name w:val="Encabezado Car"/>
    <w:link w:val="Encabezado"/>
    <w:uiPriority w:val="99"/>
    <w:rsid w:val="00FB5BA6"/>
    <w:rPr>
      <w:sz w:val="24"/>
      <w:szCs w:val="24"/>
    </w:rPr>
  </w:style>
  <w:style w:type="paragraph" w:styleId="Piedepgina">
    <w:name w:val="footer"/>
    <w:basedOn w:val="Normal"/>
    <w:link w:val="PiedepginaCar"/>
    <w:uiPriority w:val="99"/>
    <w:unhideWhenUsed/>
    <w:rsid w:val="00FB5BA6"/>
    <w:pPr>
      <w:tabs>
        <w:tab w:val="center" w:pos="4320"/>
        <w:tab w:val="right" w:pos="8640"/>
      </w:tabs>
      <w:spacing w:after="0"/>
    </w:pPr>
    <w:rPr>
      <w:lang w:val="x-none" w:eastAsia="x-none"/>
    </w:rPr>
  </w:style>
  <w:style w:type="character" w:customStyle="1" w:styleId="PiedepginaCar">
    <w:name w:val="Pie de página Car"/>
    <w:link w:val="Piedepgina"/>
    <w:uiPriority w:val="99"/>
    <w:rsid w:val="00FB5BA6"/>
    <w:rPr>
      <w:sz w:val="24"/>
      <w:szCs w:val="24"/>
    </w:rPr>
  </w:style>
  <w:style w:type="paragraph" w:styleId="Textodeglobo">
    <w:name w:val="Balloon Text"/>
    <w:basedOn w:val="Normal"/>
    <w:link w:val="TextodegloboCar"/>
    <w:uiPriority w:val="99"/>
    <w:semiHidden/>
    <w:unhideWhenUsed/>
    <w:rsid w:val="00FB5BA6"/>
    <w:pPr>
      <w:spacing w:after="0"/>
    </w:pPr>
    <w:rPr>
      <w:rFonts w:ascii="Lucida Grande" w:hAnsi="Lucida Grande"/>
      <w:sz w:val="18"/>
      <w:szCs w:val="18"/>
      <w:lang w:val="x-none" w:eastAsia="x-none"/>
    </w:rPr>
  </w:style>
  <w:style w:type="character" w:customStyle="1" w:styleId="TextodegloboCar">
    <w:name w:val="Texto de globo Car"/>
    <w:link w:val="Textodeglobo"/>
    <w:uiPriority w:val="99"/>
    <w:semiHidden/>
    <w:rsid w:val="00FB5BA6"/>
    <w:rPr>
      <w:rFonts w:ascii="Lucida Grande" w:hAnsi="Lucida Grande"/>
      <w:sz w:val="18"/>
      <w:szCs w:val="18"/>
    </w:rPr>
  </w:style>
  <w:style w:type="table" w:styleId="Tablaconcuadrcula">
    <w:name w:val="Table Grid"/>
    <w:basedOn w:val="Tablanormal"/>
    <w:uiPriority w:val="59"/>
    <w:rsid w:val="00ED14CF"/>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E429D2"/>
    <w:rPr>
      <w:color w:val="0000FF"/>
      <w:u w:val="single"/>
    </w:rPr>
  </w:style>
  <w:style w:type="character" w:styleId="Textoennegrita">
    <w:name w:val="Strong"/>
    <w:uiPriority w:val="22"/>
    <w:qFormat/>
    <w:rsid w:val="004B2C2E"/>
    <w:rPr>
      <w:b/>
      <w:bCs/>
    </w:rPr>
  </w:style>
  <w:style w:type="paragraph" w:styleId="NormalWeb">
    <w:name w:val="Normal (Web)"/>
    <w:basedOn w:val="Normal"/>
    <w:uiPriority w:val="99"/>
    <w:semiHidden/>
    <w:unhideWhenUsed/>
    <w:rsid w:val="00CC10A3"/>
    <w:pPr>
      <w:spacing w:before="240" w:after="240"/>
    </w:pPr>
    <w:rPr>
      <w:rFonts w:ascii="Times New Roman" w:eastAsia="Times New Roman" w:hAnsi="Times New Roman"/>
      <w:lang w:val="es-ES" w:eastAsia="es-ES"/>
    </w:rPr>
  </w:style>
  <w:style w:type="paragraph" w:styleId="Prrafodelista">
    <w:name w:val="List Paragraph"/>
    <w:basedOn w:val="Normal"/>
    <w:uiPriority w:val="34"/>
    <w:qFormat/>
    <w:rsid w:val="00956470"/>
    <w:pPr>
      <w:spacing w:line="276" w:lineRule="auto"/>
      <w:ind w:left="720"/>
      <w:contextualSpacing/>
    </w:pPr>
    <w:rPr>
      <w:rFonts w:ascii="Calibri" w:eastAsia="Calibri" w:hAnsi="Calibri"/>
      <w:sz w:val="22"/>
      <w:szCs w:val="22"/>
      <w:lang w:val="es-CR" w:eastAsia="en-US"/>
    </w:rPr>
  </w:style>
  <w:style w:type="paragraph" w:customStyle="1" w:styleId="estilo2">
    <w:name w:val="estilo2"/>
    <w:basedOn w:val="Normal"/>
    <w:rsid w:val="00EC00EF"/>
    <w:pPr>
      <w:spacing w:before="100" w:beforeAutospacing="1" w:after="100" w:afterAutospacing="1"/>
    </w:pPr>
    <w:rPr>
      <w:rFonts w:ascii="Times New Roman" w:eastAsia="Calibri" w:hAnsi="Times New Roman"/>
      <w:lang w:val="es-ES" w:eastAsia="es-ES"/>
    </w:rPr>
  </w:style>
  <w:style w:type="character" w:styleId="Hipervnculovisitado">
    <w:name w:val="FollowedHyperlink"/>
    <w:uiPriority w:val="99"/>
    <w:semiHidden/>
    <w:unhideWhenUsed/>
    <w:rsid w:val="006F60FF"/>
    <w:rPr>
      <w:color w:val="800080"/>
      <w:u w:val="single"/>
    </w:rPr>
  </w:style>
  <w:style w:type="character" w:customStyle="1" w:styleId="apple-converted-space">
    <w:name w:val="apple-converted-space"/>
    <w:basedOn w:val="Fuentedeprrafopredeter"/>
    <w:rsid w:val="006D4041"/>
  </w:style>
  <w:style w:type="character" w:styleId="nfasis">
    <w:name w:val="Emphasis"/>
    <w:uiPriority w:val="20"/>
    <w:qFormat/>
    <w:rsid w:val="006D4041"/>
    <w:rPr>
      <w:i/>
      <w:iCs/>
    </w:rPr>
  </w:style>
  <w:style w:type="paragraph" w:styleId="Sinespaciado">
    <w:name w:val="No Spacing"/>
    <w:uiPriority w:val="1"/>
    <w:qFormat/>
    <w:rsid w:val="006D4041"/>
    <w:rPr>
      <w:rFonts w:ascii="Calibri" w:eastAsia="Calibri" w:hAnsi="Calibri"/>
      <w:sz w:val="22"/>
      <w:szCs w:val="22"/>
      <w:lang w:eastAsia="en-US"/>
    </w:rPr>
  </w:style>
  <w:style w:type="character" w:customStyle="1" w:styleId="Mencinsinresolver1">
    <w:name w:val="Mención sin resolver1"/>
    <w:uiPriority w:val="99"/>
    <w:semiHidden/>
    <w:unhideWhenUsed/>
    <w:rsid w:val="00497A88"/>
    <w:rPr>
      <w:color w:val="808080"/>
      <w:shd w:val="clear" w:color="auto" w:fill="E6E6E6"/>
    </w:rPr>
  </w:style>
  <w:style w:type="character" w:styleId="Refdecomentario">
    <w:name w:val="annotation reference"/>
    <w:uiPriority w:val="99"/>
    <w:semiHidden/>
    <w:unhideWhenUsed/>
    <w:rsid w:val="00DB1464"/>
    <w:rPr>
      <w:sz w:val="16"/>
      <w:szCs w:val="16"/>
    </w:rPr>
  </w:style>
  <w:style w:type="paragraph" w:styleId="Textocomentario">
    <w:name w:val="annotation text"/>
    <w:basedOn w:val="Normal"/>
    <w:link w:val="TextocomentarioCar"/>
    <w:uiPriority w:val="99"/>
    <w:semiHidden/>
    <w:unhideWhenUsed/>
    <w:rsid w:val="00DB1464"/>
    <w:rPr>
      <w:sz w:val="20"/>
      <w:szCs w:val="20"/>
    </w:rPr>
  </w:style>
  <w:style w:type="character" w:customStyle="1" w:styleId="TextocomentarioCar">
    <w:name w:val="Texto comentario Car"/>
    <w:link w:val="Textocomentario"/>
    <w:uiPriority w:val="99"/>
    <w:semiHidden/>
    <w:rsid w:val="00DB1464"/>
    <w:rPr>
      <w:lang w:val="en-US" w:eastAsia="ja-JP"/>
    </w:rPr>
  </w:style>
  <w:style w:type="paragraph" w:styleId="Asuntodelcomentario">
    <w:name w:val="annotation subject"/>
    <w:basedOn w:val="Textocomentario"/>
    <w:next w:val="Textocomentario"/>
    <w:link w:val="AsuntodelcomentarioCar"/>
    <w:uiPriority w:val="99"/>
    <w:semiHidden/>
    <w:unhideWhenUsed/>
    <w:rsid w:val="00DB1464"/>
    <w:rPr>
      <w:b/>
      <w:bCs/>
    </w:rPr>
  </w:style>
  <w:style w:type="character" w:customStyle="1" w:styleId="AsuntodelcomentarioCar">
    <w:name w:val="Asunto del comentario Car"/>
    <w:link w:val="Asuntodelcomentario"/>
    <w:uiPriority w:val="99"/>
    <w:semiHidden/>
    <w:rsid w:val="00DB1464"/>
    <w:rPr>
      <w:b/>
      <w:bCs/>
      <w:lang w:val="en-US" w:eastAsia="ja-JP"/>
    </w:rPr>
  </w:style>
  <w:style w:type="paragraph" w:customStyle="1" w:styleId="msonormal0">
    <w:name w:val="msonormal"/>
    <w:basedOn w:val="Normal"/>
    <w:rsid w:val="0085314D"/>
    <w:pPr>
      <w:spacing w:before="100" w:beforeAutospacing="1" w:after="100" w:afterAutospacing="1"/>
    </w:pPr>
    <w:rPr>
      <w:rFonts w:ascii="Times New Roman" w:eastAsia="Times New Roman" w:hAnsi="Times New Roman"/>
      <w:lang w:val="es-CR" w:eastAsia="es-CR"/>
    </w:rPr>
  </w:style>
  <w:style w:type="paragraph" w:customStyle="1" w:styleId="font5">
    <w:name w:val="font5"/>
    <w:basedOn w:val="Normal"/>
    <w:rsid w:val="0085314D"/>
    <w:pPr>
      <w:spacing w:before="100" w:beforeAutospacing="1" w:after="100" w:afterAutospacing="1"/>
    </w:pPr>
    <w:rPr>
      <w:rFonts w:ascii="Tahoma" w:eastAsia="Times New Roman" w:hAnsi="Tahoma" w:cs="Tahoma"/>
      <w:color w:val="000000"/>
      <w:sz w:val="18"/>
      <w:szCs w:val="18"/>
      <w:lang w:val="es-CR" w:eastAsia="es-CR"/>
    </w:rPr>
  </w:style>
  <w:style w:type="paragraph" w:customStyle="1" w:styleId="font6">
    <w:name w:val="font6"/>
    <w:basedOn w:val="Normal"/>
    <w:rsid w:val="0085314D"/>
    <w:pPr>
      <w:spacing w:before="100" w:beforeAutospacing="1" w:after="100" w:afterAutospacing="1"/>
    </w:pPr>
    <w:rPr>
      <w:rFonts w:ascii="Tahoma" w:eastAsia="Times New Roman" w:hAnsi="Tahoma" w:cs="Tahoma"/>
      <w:b/>
      <w:bCs/>
      <w:color w:val="000000"/>
      <w:sz w:val="18"/>
      <w:szCs w:val="18"/>
      <w:lang w:val="es-CR" w:eastAsia="es-CR"/>
    </w:rPr>
  </w:style>
  <w:style w:type="paragraph" w:customStyle="1" w:styleId="xl65">
    <w:name w:val="xl65"/>
    <w:basedOn w:val="Normal"/>
    <w:rsid w:val="00853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lang w:val="es-CR" w:eastAsia="es-CR"/>
    </w:rPr>
  </w:style>
  <w:style w:type="paragraph" w:customStyle="1" w:styleId="xl66">
    <w:name w:val="xl66"/>
    <w:basedOn w:val="Normal"/>
    <w:rsid w:val="0085314D"/>
    <w:pPr>
      <w:shd w:val="clear" w:color="000000" w:fill="FFFFFF"/>
      <w:spacing w:before="100" w:beforeAutospacing="1" w:after="100" w:afterAutospacing="1"/>
      <w:jc w:val="center"/>
      <w:textAlignment w:val="center"/>
    </w:pPr>
    <w:rPr>
      <w:rFonts w:ascii="Times New Roman" w:eastAsia="Times New Roman" w:hAnsi="Times New Roman"/>
      <w:lang w:val="es-CR" w:eastAsia="es-CR"/>
    </w:rPr>
  </w:style>
  <w:style w:type="paragraph" w:customStyle="1" w:styleId="xl67">
    <w:name w:val="xl67"/>
    <w:basedOn w:val="Normal"/>
    <w:rsid w:val="008531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val="es-CR" w:eastAsia="es-CR"/>
    </w:rPr>
  </w:style>
  <w:style w:type="paragraph" w:customStyle="1" w:styleId="xl68">
    <w:name w:val="xl68"/>
    <w:basedOn w:val="Normal"/>
    <w:rsid w:val="00853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lang w:val="es-CR" w:eastAsia="es-CR"/>
    </w:rPr>
  </w:style>
  <w:style w:type="paragraph" w:customStyle="1" w:styleId="xl69">
    <w:name w:val="xl69"/>
    <w:basedOn w:val="Normal"/>
    <w:rsid w:val="00853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lang w:val="es-CR" w:eastAsia="es-CR"/>
    </w:rPr>
  </w:style>
  <w:style w:type="paragraph" w:customStyle="1" w:styleId="xl70">
    <w:name w:val="xl70"/>
    <w:basedOn w:val="Normal"/>
    <w:rsid w:val="00853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lang w:val="es-CR" w:eastAsia="es-CR"/>
    </w:rPr>
  </w:style>
  <w:style w:type="paragraph" w:customStyle="1" w:styleId="xl71">
    <w:name w:val="xl71"/>
    <w:basedOn w:val="Normal"/>
    <w:rsid w:val="00853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lang w:val="es-CR" w:eastAsia="es-CR"/>
    </w:rPr>
  </w:style>
  <w:style w:type="paragraph" w:customStyle="1" w:styleId="xl72">
    <w:name w:val="xl72"/>
    <w:basedOn w:val="Normal"/>
    <w:rsid w:val="0085314D"/>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lang w:val="es-CR" w:eastAsia="es-CR"/>
    </w:rPr>
  </w:style>
  <w:style w:type="paragraph" w:customStyle="1" w:styleId="xl73">
    <w:name w:val="xl73"/>
    <w:basedOn w:val="Normal"/>
    <w:rsid w:val="00853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lang w:val="es-CR" w:eastAsia="es-CR"/>
    </w:rPr>
  </w:style>
  <w:style w:type="paragraph" w:customStyle="1" w:styleId="xl74">
    <w:name w:val="xl74"/>
    <w:basedOn w:val="Normal"/>
    <w:rsid w:val="00853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lang w:val="es-CR" w:eastAsia="es-CR"/>
    </w:rPr>
  </w:style>
  <w:style w:type="paragraph" w:customStyle="1" w:styleId="xl75">
    <w:name w:val="xl75"/>
    <w:basedOn w:val="Normal"/>
    <w:rsid w:val="0085314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b/>
      <w:bCs/>
      <w:lang w:val="es-CR" w:eastAsia="es-CR"/>
    </w:rPr>
  </w:style>
  <w:style w:type="paragraph" w:customStyle="1" w:styleId="xl76">
    <w:name w:val="xl76"/>
    <w:basedOn w:val="Normal"/>
    <w:rsid w:val="0085314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lang w:val="es-CR" w:eastAsia="es-CR"/>
    </w:rPr>
  </w:style>
  <w:style w:type="paragraph" w:customStyle="1" w:styleId="xl77">
    <w:name w:val="xl77"/>
    <w:basedOn w:val="Normal"/>
    <w:rsid w:val="008531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b/>
      <w:bCs/>
      <w:lang w:val="es-CR" w:eastAsia="es-CR"/>
    </w:rPr>
  </w:style>
  <w:style w:type="paragraph" w:customStyle="1" w:styleId="xl78">
    <w:name w:val="xl78"/>
    <w:basedOn w:val="Normal"/>
    <w:rsid w:val="008531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lang w:val="es-CR" w:eastAsia="es-CR"/>
    </w:rPr>
  </w:style>
  <w:style w:type="paragraph" w:customStyle="1" w:styleId="xl79">
    <w:name w:val="xl79"/>
    <w:basedOn w:val="Normal"/>
    <w:rsid w:val="008531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lang w:val="es-CR" w:eastAsia="es-CR"/>
    </w:rPr>
  </w:style>
  <w:style w:type="paragraph" w:customStyle="1" w:styleId="xl80">
    <w:name w:val="xl80"/>
    <w:basedOn w:val="Normal"/>
    <w:rsid w:val="0085314D"/>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lang w:val="es-CR" w:eastAsia="es-CR"/>
    </w:rPr>
  </w:style>
  <w:style w:type="paragraph" w:customStyle="1" w:styleId="xl81">
    <w:name w:val="xl81"/>
    <w:basedOn w:val="Normal"/>
    <w:rsid w:val="00853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lang w:val="es-CR" w:eastAsia="es-CR"/>
    </w:rPr>
  </w:style>
  <w:style w:type="paragraph" w:customStyle="1" w:styleId="xl82">
    <w:name w:val="xl82"/>
    <w:basedOn w:val="Normal"/>
    <w:rsid w:val="00853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lang w:val="es-CR" w:eastAsia="es-CR"/>
    </w:rPr>
  </w:style>
  <w:style w:type="paragraph" w:customStyle="1" w:styleId="xl83">
    <w:name w:val="xl83"/>
    <w:basedOn w:val="Normal"/>
    <w:rsid w:val="00853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lang w:val="es-CR" w:eastAsia="es-CR"/>
    </w:rPr>
  </w:style>
  <w:style w:type="paragraph" w:customStyle="1" w:styleId="xl84">
    <w:name w:val="xl84"/>
    <w:basedOn w:val="Normal"/>
    <w:rsid w:val="00853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lang w:val="es-CR" w:eastAsia="es-CR"/>
    </w:rPr>
  </w:style>
  <w:style w:type="paragraph" w:customStyle="1" w:styleId="xl85">
    <w:name w:val="xl85"/>
    <w:basedOn w:val="Normal"/>
    <w:rsid w:val="0085314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lang w:val="es-CR" w:eastAsia="es-CR"/>
    </w:rPr>
  </w:style>
  <w:style w:type="paragraph" w:customStyle="1" w:styleId="xl86">
    <w:name w:val="xl86"/>
    <w:basedOn w:val="Normal"/>
    <w:rsid w:val="0085314D"/>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lang w:val="es-CR" w:eastAsia="es-CR"/>
    </w:rPr>
  </w:style>
  <w:style w:type="paragraph" w:customStyle="1" w:styleId="xl87">
    <w:name w:val="xl87"/>
    <w:basedOn w:val="Normal"/>
    <w:rsid w:val="0085314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lang w:val="es-CR" w:eastAsia="es-CR"/>
    </w:rPr>
  </w:style>
  <w:style w:type="paragraph" w:customStyle="1" w:styleId="xl88">
    <w:name w:val="xl88"/>
    <w:basedOn w:val="Normal"/>
    <w:rsid w:val="0085314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lang w:val="es-CR" w:eastAsia="es-CR"/>
    </w:rPr>
  </w:style>
  <w:style w:type="paragraph" w:customStyle="1" w:styleId="xl89">
    <w:name w:val="xl89"/>
    <w:basedOn w:val="Normal"/>
    <w:rsid w:val="0085314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lang w:val="es-CR" w:eastAsia="es-CR"/>
    </w:rPr>
  </w:style>
  <w:style w:type="paragraph" w:customStyle="1" w:styleId="xl90">
    <w:name w:val="xl90"/>
    <w:basedOn w:val="Normal"/>
    <w:rsid w:val="0085314D"/>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lang w:val="es-CR" w:eastAsia="es-CR"/>
    </w:rPr>
  </w:style>
  <w:style w:type="paragraph" w:customStyle="1" w:styleId="xl91">
    <w:name w:val="xl91"/>
    <w:basedOn w:val="Normal"/>
    <w:rsid w:val="0085314D"/>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b/>
      <w:bCs/>
      <w:lang w:val="es-CR" w:eastAsia="es-CR"/>
    </w:rPr>
  </w:style>
  <w:style w:type="paragraph" w:customStyle="1" w:styleId="xl92">
    <w:name w:val="xl92"/>
    <w:basedOn w:val="Normal"/>
    <w:rsid w:val="0085314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CR" w:eastAsia="es-CR"/>
    </w:rPr>
  </w:style>
  <w:style w:type="character" w:customStyle="1" w:styleId="Mencinsinresolver2">
    <w:name w:val="Mención sin resolver2"/>
    <w:basedOn w:val="Fuentedeprrafopredeter"/>
    <w:uiPriority w:val="99"/>
    <w:semiHidden/>
    <w:unhideWhenUsed/>
    <w:rsid w:val="00C11E53"/>
    <w:rPr>
      <w:color w:val="808080"/>
      <w:shd w:val="clear" w:color="auto" w:fill="E6E6E6"/>
    </w:rPr>
  </w:style>
  <w:style w:type="table" w:styleId="Tablanormal5">
    <w:name w:val="Plain Table 5"/>
    <w:basedOn w:val="Tablanormal"/>
    <w:uiPriority w:val="45"/>
    <w:rsid w:val="00F2664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3">
    <w:name w:val="Plain Table 3"/>
    <w:basedOn w:val="Tablanormal"/>
    <w:uiPriority w:val="43"/>
    <w:rsid w:val="00F2664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F2664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3-nfasis5">
    <w:name w:val="Grid Table 3 Accent 5"/>
    <w:basedOn w:val="Tablanormal"/>
    <w:uiPriority w:val="48"/>
    <w:rsid w:val="00F2664C"/>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laconcuadrcula3-nfasis1">
    <w:name w:val="Grid Table 3 Accent 1"/>
    <w:basedOn w:val="Tablanormal"/>
    <w:uiPriority w:val="48"/>
    <w:rsid w:val="00F2664C"/>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laconcuadrcula3-nfasis2">
    <w:name w:val="Grid Table 3 Accent 2"/>
    <w:basedOn w:val="Tablanormal"/>
    <w:uiPriority w:val="48"/>
    <w:rsid w:val="00F2664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concuadrcula3-nfasis4">
    <w:name w:val="Grid Table 3 Accent 4"/>
    <w:basedOn w:val="Tablanormal"/>
    <w:uiPriority w:val="48"/>
    <w:rsid w:val="00F2664C"/>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aconcuadrcula2-nfasis5">
    <w:name w:val="Grid Table 2 Accent 5"/>
    <w:basedOn w:val="Tablanormal"/>
    <w:uiPriority w:val="47"/>
    <w:rsid w:val="00F2664C"/>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Mencinsinresolver">
    <w:name w:val="Unresolved Mention"/>
    <w:basedOn w:val="Fuentedeprrafopredeter"/>
    <w:uiPriority w:val="99"/>
    <w:semiHidden/>
    <w:unhideWhenUsed/>
    <w:rsid w:val="003D3E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43700">
      <w:bodyDiv w:val="1"/>
      <w:marLeft w:val="0"/>
      <w:marRight w:val="0"/>
      <w:marTop w:val="0"/>
      <w:marBottom w:val="0"/>
      <w:divBdr>
        <w:top w:val="none" w:sz="0" w:space="0" w:color="auto"/>
        <w:left w:val="none" w:sz="0" w:space="0" w:color="auto"/>
        <w:bottom w:val="none" w:sz="0" w:space="0" w:color="auto"/>
        <w:right w:val="none" w:sz="0" w:space="0" w:color="auto"/>
      </w:divBdr>
    </w:div>
    <w:div w:id="87049103">
      <w:bodyDiv w:val="1"/>
      <w:marLeft w:val="0"/>
      <w:marRight w:val="0"/>
      <w:marTop w:val="0"/>
      <w:marBottom w:val="0"/>
      <w:divBdr>
        <w:top w:val="none" w:sz="0" w:space="0" w:color="auto"/>
        <w:left w:val="none" w:sz="0" w:space="0" w:color="auto"/>
        <w:bottom w:val="none" w:sz="0" w:space="0" w:color="auto"/>
        <w:right w:val="none" w:sz="0" w:space="0" w:color="auto"/>
      </w:divBdr>
    </w:div>
    <w:div w:id="104926831">
      <w:bodyDiv w:val="1"/>
      <w:marLeft w:val="0"/>
      <w:marRight w:val="0"/>
      <w:marTop w:val="0"/>
      <w:marBottom w:val="0"/>
      <w:divBdr>
        <w:top w:val="none" w:sz="0" w:space="0" w:color="auto"/>
        <w:left w:val="none" w:sz="0" w:space="0" w:color="auto"/>
        <w:bottom w:val="none" w:sz="0" w:space="0" w:color="auto"/>
        <w:right w:val="none" w:sz="0" w:space="0" w:color="auto"/>
      </w:divBdr>
    </w:div>
    <w:div w:id="115758723">
      <w:bodyDiv w:val="1"/>
      <w:marLeft w:val="0"/>
      <w:marRight w:val="0"/>
      <w:marTop w:val="0"/>
      <w:marBottom w:val="0"/>
      <w:divBdr>
        <w:top w:val="none" w:sz="0" w:space="0" w:color="auto"/>
        <w:left w:val="none" w:sz="0" w:space="0" w:color="auto"/>
        <w:bottom w:val="none" w:sz="0" w:space="0" w:color="auto"/>
        <w:right w:val="none" w:sz="0" w:space="0" w:color="auto"/>
      </w:divBdr>
    </w:div>
    <w:div w:id="129440464">
      <w:bodyDiv w:val="1"/>
      <w:marLeft w:val="0"/>
      <w:marRight w:val="0"/>
      <w:marTop w:val="0"/>
      <w:marBottom w:val="0"/>
      <w:divBdr>
        <w:top w:val="none" w:sz="0" w:space="0" w:color="auto"/>
        <w:left w:val="none" w:sz="0" w:space="0" w:color="auto"/>
        <w:bottom w:val="none" w:sz="0" w:space="0" w:color="auto"/>
        <w:right w:val="none" w:sz="0" w:space="0" w:color="auto"/>
      </w:divBdr>
    </w:div>
    <w:div w:id="139350585">
      <w:bodyDiv w:val="1"/>
      <w:marLeft w:val="0"/>
      <w:marRight w:val="0"/>
      <w:marTop w:val="0"/>
      <w:marBottom w:val="0"/>
      <w:divBdr>
        <w:top w:val="none" w:sz="0" w:space="0" w:color="auto"/>
        <w:left w:val="none" w:sz="0" w:space="0" w:color="auto"/>
        <w:bottom w:val="none" w:sz="0" w:space="0" w:color="auto"/>
        <w:right w:val="none" w:sz="0" w:space="0" w:color="auto"/>
      </w:divBdr>
    </w:div>
    <w:div w:id="175313185">
      <w:bodyDiv w:val="1"/>
      <w:marLeft w:val="0"/>
      <w:marRight w:val="0"/>
      <w:marTop w:val="0"/>
      <w:marBottom w:val="0"/>
      <w:divBdr>
        <w:top w:val="none" w:sz="0" w:space="0" w:color="auto"/>
        <w:left w:val="none" w:sz="0" w:space="0" w:color="auto"/>
        <w:bottom w:val="none" w:sz="0" w:space="0" w:color="auto"/>
        <w:right w:val="none" w:sz="0" w:space="0" w:color="auto"/>
      </w:divBdr>
    </w:div>
    <w:div w:id="195311453">
      <w:bodyDiv w:val="1"/>
      <w:marLeft w:val="0"/>
      <w:marRight w:val="0"/>
      <w:marTop w:val="0"/>
      <w:marBottom w:val="0"/>
      <w:divBdr>
        <w:top w:val="none" w:sz="0" w:space="0" w:color="auto"/>
        <w:left w:val="none" w:sz="0" w:space="0" w:color="auto"/>
        <w:bottom w:val="none" w:sz="0" w:space="0" w:color="auto"/>
        <w:right w:val="none" w:sz="0" w:space="0" w:color="auto"/>
      </w:divBdr>
    </w:div>
    <w:div w:id="224099599">
      <w:bodyDiv w:val="1"/>
      <w:marLeft w:val="0"/>
      <w:marRight w:val="0"/>
      <w:marTop w:val="0"/>
      <w:marBottom w:val="0"/>
      <w:divBdr>
        <w:top w:val="none" w:sz="0" w:space="0" w:color="auto"/>
        <w:left w:val="none" w:sz="0" w:space="0" w:color="auto"/>
        <w:bottom w:val="none" w:sz="0" w:space="0" w:color="auto"/>
        <w:right w:val="none" w:sz="0" w:space="0" w:color="auto"/>
      </w:divBdr>
    </w:div>
    <w:div w:id="296183893">
      <w:bodyDiv w:val="1"/>
      <w:marLeft w:val="0"/>
      <w:marRight w:val="0"/>
      <w:marTop w:val="0"/>
      <w:marBottom w:val="0"/>
      <w:divBdr>
        <w:top w:val="none" w:sz="0" w:space="0" w:color="auto"/>
        <w:left w:val="none" w:sz="0" w:space="0" w:color="auto"/>
        <w:bottom w:val="none" w:sz="0" w:space="0" w:color="auto"/>
        <w:right w:val="none" w:sz="0" w:space="0" w:color="auto"/>
      </w:divBdr>
    </w:div>
    <w:div w:id="353503497">
      <w:bodyDiv w:val="1"/>
      <w:marLeft w:val="0"/>
      <w:marRight w:val="0"/>
      <w:marTop w:val="0"/>
      <w:marBottom w:val="0"/>
      <w:divBdr>
        <w:top w:val="none" w:sz="0" w:space="0" w:color="auto"/>
        <w:left w:val="none" w:sz="0" w:space="0" w:color="auto"/>
        <w:bottom w:val="none" w:sz="0" w:space="0" w:color="auto"/>
        <w:right w:val="none" w:sz="0" w:space="0" w:color="auto"/>
      </w:divBdr>
    </w:div>
    <w:div w:id="426734035">
      <w:bodyDiv w:val="1"/>
      <w:marLeft w:val="0"/>
      <w:marRight w:val="0"/>
      <w:marTop w:val="0"/>
      <w:marBottom w:val="0"/>
      <w:divBdr>
        <w:top w:val="none" w:sz="0" w:space="0" w:color="auto"/>
        <w:left w:val="none" w:sz="0" w:space="0" w:color="auto"/>
        <w:bottom w:val="none" w:sz="0" w:space="0" w:color="auto"/>
        <w:right w:val="none" w:sz="0" w:space="0" w:color="auto"/>
      </w:divBdr>
    </w:div>
    <w:div w:id="455951759">
      <w:bodyDiv w:val="1"/>
      <w:marLeft w:val="0"/>
      <w:marRight w:val="0"/>
      <w:marTop w:val="0"/>
      <w:marBottom w:val="0"/>
      <w:divBdr>
        <w:top w:val="none" w:sz="0" w:space="0" w:color="auto"/>
        <w:left w:val="none" w:sz="0" w:space="0" w:color="auto"/>
        <w:bottom w:val="none" w:sz="0" w:space="0" w:color="auto"/>
        <w:right w:val="none" w:sz="0" w:space="0" w:color="auto"/>
      </w:divBdr>
    </w:div>
    <w:div w:id="482351051">
      <w:bodyDiv w:val="1"/>
      <w:marLeft w:val="0"/>
      <w:marRight w:val="0"/>
      <w:marTop w:val="0"/>
      <w:marBottom w:val="0"/>
      <w:divBdr>
        <w:top w:val="none" w:sz="0" w:space="0" w:color="auto"/>
        <w:left w:val="none" w:sz="0" w:space="0" w:color="auto"/>
        <w:bottom w:val="none" w:sz="0" w:space="0" w:color="auto"/>
        <w:right w:val="none" w:sz="0" w:space="0" w:color="auto"/>
      </w:divBdr>
    </w:div>
    <w:div w:id="716395726">
      <w:bodyDiv w:val="1"/>
      <w:marLeft w:val="0"/>
      <w:marRight w:val="0"/>
      <w:marTop w:val="0"/>
      <w:marBottom w:val="0"/>
      <w:divBdr>
        <w:top w:val="none" w:sz="0" w:space="0" w:color="auto"/>
        <w:left w:val="none" w:sz="0" w:space="0" w:color="auto"/>
        <w:bottom w:val="none" w:sz="0" w:space="0" w:color="auto"/>
        <w:right w:val="none" w:sz="0" w:space="0" w:color="auto"/>
      </w:divBdr>
    </w:div>
    <w:div w:id="827555349">
      <w:bodyDiv w:val="1"/>
      <w:marLeft w:val="0"/>
      <w:marRight w:val="0"/>
      <w:marTop w:val="0"/>
      <w:marBottom w:val="0"/>
      <w:divBdr>
        <w:top w:val="none" w:sz="0" w:space="0" w:color="auto"/>
        <w:left w:val="none" w:sz="0" w:space="0" w:color="auto"/>
        <w:bottom w:val="none" w:sz="0" w:space="0" w:color="auto"/>
        <w:right w:val="none" w:sz="0" w:space="0" w:color="auto"/>
      </w:divBdr>
    </w:div>
    <w:div w:id="897521935">
      <w:bodyDiv w:val="1"/>
      <w:marLeft w:val="0"/>
      <w:marRight w:val="0"/>
      <w:marTop w:val="0"/>
      <w:marBottom w:val="0"/>
      <w:divBdr>
        <w:top w:val="none" w:sz="0" w:space="0" w:color="auto"/>
        <w:left w:val="none" w:sz="0" w:space="0" w:color="auto"/>
        <w:bottom w:val="none" w:sz="0" w:space="0" w:color="auto"/>
        <w:right w:val="none" w:sz="0" w:space="0" w:color="auto"/>
      </w:divBdr>
    </w:div>
    <w:div w:id="945309336">
      <w:bodyDiv w:val="1"/>
      <w:marLeft w:val="0"/>
      <w:marRight w:val="0"/>
      <w:marTop w:val="0"/>
      <w:marBottom w:val="0"/>
      <w:divBdr>
        <w:top w:val="none" w:sz="0" w:space="0" w:color="auto"/>
        <w:left w:val="none" w:sz="0" w:space="0" w:color="auto"/>
        <w:bottom w:val="none" w:sz="0" w:space="0" w:color="auto"/>
        <w:right w:val="none" w:sz="0" w:space="0" w:color="auto"/>
      </w:divBdr>
    </w:div>
    <w:div w:id="1040322744">
      <w:bodyDiv w:val="1"/>
      <w:marLeft w:val="0"/>
      <w:marRight w:val="0"/>
      <w:marTop w:val="0"/>
      <w:marBottom w:val="0"/>
      <w:divBdr>
        <w:top w:val="none" w:sz="0" w:space="0" w:color="auto"/>
        <w:left w:val="none" w:sz="0" w:space="0" w:color="auto"/>
        <w:bottom w:val="none" w:sz="0" w:space="0" w:color="auto"/>
        <w:right w:val="none" w:sz="0" w:space="0" w:color="auto"/>
      </w:divBdr>
    </w:div>
    <w:div w:id="1047727861">
      <w:bodyDiv w:val="1"/>
      <w:marLeft w:val="0"/>
      <w:marRight w:val="0"/>
      <w:marTop w:val="0"/>
      <w:marBottom w:val="0"/>
      <w:divBdr>
        <w:top w:val="none" w:sz="0" w:space="0" w:color="auto"/>
        <w:left w:val="none" w:sz="0" w:space="0" w:color="auto"/>
        <w:bottom w:val="none" w:sz="0" w:space="0" w:color="auto"/>
        <w:right w:val="none" w:sz="0" w:space="0" w:color="auto"/>
      </w:divBdr>
    </w:div>
    <w:div w:id="1248345843">
      <w:bodyDiv w:val="1"/>
      <w:marLeft w:val="0"/>
      <w:marRight w:val="0"/>
      <w:marTop w:val="0"/>
      <w:marBottom w:val="0"/>
      <w:divBdr>
        <w:top w:val="none" w:sz="0" w:space="0" w:color="auto"/>
        <w:left w:val="none" w:sz="0" w:space="0" w:color="auto"/>
        <w:bottom w:val="none" w:sz="0" w:space="0" w:color="auto"/>
        <w:right w:val="none" w:sz="0" w:space="0" w:color="auto"/>
      </w:divBdr>
    </w:div>
    <w:div w:id="1266689501">
      <w:bodyDiv w:val="1"/>
      <w:marLeft w:val="0"/>
      <w:marRight w:val="0"/>
      <w:marTop w:val="0"/>
      <w:marBottom w:val="0"/>
      <w:divBdr>
        <w:top w:val="none" w:sz="0" w:space="0" w:color="auto"/>
        <w:left w:val="none" w:sz="0" w:space="0" w:color="auto"/>
        <w:bottom w:val="none" w:sz="0" w:space="0" w:color="auto"/>
        <w:right w:val="none" w:sz="0" w:space="0" w:color="auto"/>
      </w:divBdr>
    </w:div>
    <w:div w:id="1415591371">
      <w:bodyDiv w:val="1"/>
      <w:marLeft w:val="0"/>
      <w:marRight w:val="0"/>
      <w:marTop w:val="0"/>
      <w:marBottom w:val="0"/>
      <w:divBdr>
        <w:top w:val="none" w:sz="0" w:space="0" w:color="auto"/>
        <w:left w:val="none" w:sz="0" w:space="0" w:color="auto"/>
        <w:bottom w:val="none" w:sz="0" w:space="0" w:color="auto"/>
        <w:right w:val="none" w:sz="0" w:space="0" w:color="auto"/>
      </w:divBdr>
    </w:div>
    <w:div w:id="1426343107">
      <w:bodyDiv w:val="1"/>
      <w:marLeft w:val="0"/>
      <w:marRight w:val="0"/>
      <w:marTop w:val="0"/>
      <w:marBottom w:val="0"/>
      <w:divBdr>
        <w:top w:val="none" w:sz="0" w:space="0" w:color="auto"/>
        <w:left w:val="none" w:sz="0" w:space="0" w:color="auto"/>
        <w:bottom w:val="none" w:sz="0" w:space="0" w:color="auto"/>
        <w:right w:val="none" w:sz="0" w:space="0" w:color="auto"/>
      </w:divBdr>
    </w:div>
    <w:div w:id="1479683126">
      <w:bodyDiv w:val="1"/>
      <w:marLeft w:val="0"/>
      <w:marRight w:val="0"/>
      <w:marTop w:val="0"/>
      <w:marBottom w:val="0"/>
      <w:divBdr>
        <w:top w:val="none" w:sz="0" w:space="0" w:color="auto"/>
        <w:left w:val="none" w:sz="0" w:space="0" w:color="auto"/>
        <w:bottom w:val="none" w:sz="0" w:space="0" w:color="auto"/>
        <w:right w:val="none" w:sz="0" w:space="0" w:color="auto"/>
      </w:divBdr>
    </w:div>
    <w:div w:id="1578204127">
      <w:bodyDiv w:val="1"/>
      <w:marLeft w:val="0"/>
      <w:marRight w:val="0"/>
      <w:marTop w:val="0"/>
      <w:marBottom w:val="0"/>
      <w:divBdr>
        <w:top w:val="none" w:sz="0" w:space="0" w:color="auto"/>
        <w:left w:val="none" w:sz="0" w:space="0" w:color="auto"/>
        <w:bottom w:val="none" w:sz="0" w:space="0" w:color="auto"/>
        <w:right w:val="none" w:sz="0" w:space="0" w:color="auto"/>
      </w:divBdr>
    </w:div>
    <w:div w:id="1618635234">
      <w:bodyDiv w:val="1"/>
      <w:marLeft w:val="0"/>
      <w:marRight w:val="0"/>
      <w:marTop w:val="75"/>
      <w:marBottom w:val="0"/>
      <w:divBdr>
        <w:top w:val="none" w:sz="0" w:space="0" w:color="auto"/>
        <w:left w:val="none" w:sz="0" w:space="0" w:color="auto"/>
        <w:bottom w:val="none" w:sz="0" w:space="0" w:color="auto"/>
        <w:right w:val="none" w:sz="0" w:space="0" w:color="auto"/>
      </w:divBdr>
      <w:divsChild>
        <w:div w:id="1180317796">
          <w:marLeft w:val="0"/>
          <w:marRight w:val="0"/>
          <w:marTop w:val="0"/>
          <w:marBottom w:val="0"/>
          <w:divBdr>
            <w:top w:val="none" w:sz="0" w:space="0" w:color="auto"/>
            <w:left w:val="none" w:sz="0" w:space="0" w:color="auto"/>
            <w:bottom w:val="none" w:sz="0" w:space="0" w:color="auto"/>
            <w:right w:val="none" w:sz="0" w:space="0" w:color="auto"/>
          </w:divBdr>
          <w:divsChild>
            <w:div w:id="1611082333">
              <w:marLeft w:val="0"/>
              <w:marRight w:val="0"/>
              <w:marTop w:val="0"/>
              <w:marBottom w:val="0"/>
              <w:divBdr>
                <w:top w:val="none" w:sz="0" w:space="0" w:color="auto"/>
                <w:left w:val="none" w:sz="0" w:space="0" w:color="auto"/>
                <w:bottom w:val="none" w:sz="0" w:space="0" w:color="auto"/>
                <w:right w:val="none" w:sz="0" w:space="0" w:color="auto"/>
              </w:divBdr>
              <w:divsChild>
                <w:div w:id="275871902">
                  <w:marLeft w:val="0"/>
                  <w:marRight w:val="0"/>
                  <w:marTop w:val="0"/>
                  <w:marBottom w:val="0"/>
                  <w:divBdr>
                    <w:top w:val="none" w:sz="0" w:space="0" w:color="auto"/>
                    <w:left w:val="none" w:sz="0" w:space="0" w:color="auto"/>
                    <w:bottom w:val="none" w:sz="0" w:space="0" w:color="auto"/>
                    <w:right w:val="none" w:sz="0" w:space="0" w:color="auto"/>
                  </w:divBdr>
                  <w:divsChild>
                    <w:div w:id="627010091">
                      <w:marLeft w:val="0"/>
                      <w:marRight w:val="0"/>
                      <w:marTop w:val="0"/>
                      <w:marBottom w:val="0"/>
                      <w:divBdr>
                        <w:top w:val="none" w:sz="0" w:space="0" w:color="auto"/>
                        <w:left w:val="none" w:sz="0" w:space="0" w:color="auto"/>
                        <w:bottom w:val="none" w:sz="0" w:space="0" w:color="auto"/>
                        <w:right w:val="none" w:sz="0" w:space="0" w:color="auto"/>
                      </w:divBdr>
                      <w:divsChild>
                        <w:div w:id="379479188">
                          <w:marLeft w:val="0"/>
                          <w:marRight w:val="0"/>
                          <w:marTop w:val="0"/>
                          <w:marBottom w:val="0"/>
                          <w:divBdr>
                            <w:top w:val="none" w:sz="0" w:space="0" w:color="auto"/>
                            <w:left w:val="none" w:sz="0" w:space="0" w:color="auto"/>
                            <w:bottom w:val="none" w:sz="0" w:space="0" w:color="auto"/>
                            <w:right w:val="none" w:sz="0" w:space="0" w:color="auto"/>
                          </w:divBdr>
                          <w:divsChild>
                            <w:div w:id="14043095">
                              <w:marLeft w:val="0"/>
                              <w:marRight w:val="0"/>
                              <w:marTop w:val="0"/>
                              <w:marBottom w:val="0"/>
                              <w:divBdr>
                                <w:top w:val="none" w:sz="0" w:space="0" w:color="auto"/>
                                <w:left w:val="none" w:sz="0" w:space="0" w:color="auto"/>
                                <w:bottom w:val="none" w:sz="0" w:space="0" w:color="auto"/>
                                <w:right w:val="none" w:sz="0" w:space="0" w:color="auto"/>
                              </w:divBdr>
                              <w:divsChild>
                                <w:div w:id="1272009857">
                                  <w:marLeft w:val="0"/>
                                  <w:marRight w:val="0"/>
                                  <w:marTop w:val="0"/>
                                  <w:marBottom w:val="0"/>
                                  <w:divBdr>
                                    <w:top w:val="none" w:sz="0" w:space="0" w:color="auto"/>
                                    <w:left w:val="none" w:sz="0" w:space="0" w:color="auto"/>
                                    <w:bottom w:val="none" w:sz="0" w:space="0" w:color="auto"/>
                                    <w:right w:val="none" w:sz="0" w:space="0" w:color="auto"/>
                                  </w:divBdr>
                                  <w:divsChild>
                                    <w:div w:id="1606376790">
                                      <w:marLeft w:val="0"/>
                                      <w:marRight w:val="0"/>
                                      <w:marTop w:val="0"/>
                                      <w:marBottom w:val="0"/>
                                      <w:divBdr>
                                        <w:top w:val="none" w:sz="0" w:space="0" w:color="auto"/>
                                        <w:left w:val="none" w:sz="0" w:space="0" w:color="auto"/>
                                        <w:bottom w:val="none" w:sz="0" w:space="0" w:color="auto"/>
                                        <w:right w:val="none" w:sz="0" w:space="0" w:color="auto"/>
                                      </w:divBdr>
                                      <w:divsChild>
                                        <w:div w:id="779766955">
                                          <w:marLeft w:val="0"/>
                                          <w:marRight w:val="0"/>
                                          <w:marTop w:val="0"/>
                                          <w:marBottom w:val="0"/>
                                          <w:divBdr>
                                            <w:top w:val="none" w:sz="0" w:space="0" w:color="auto"/>
                                            <w:left w:val="none" w:sz="0" w:space="0" w:color="auto"/>
                                            <w:bottom w:val="none" w:sz="0" w:space="0" w:color="auto"/>
                                            <w:right w:val="none" w:sz="0" w:space="0" w:color="auto"/>
                                          </w:divBdr>
                                          <w:divsChild>
                                            <w:div w:id="65071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0596458">
      <w:bodyDiv w:val="1"/>
      <w:marLeft w:val="0"/>
      <w:marRight w:val="0"/>
      <w:marTop w:val="0"/>
      <w:marBottom w:val="0"/>
      <w:divBdr>
        <w:top w:val="none" w:sz="0" w:space="0" w:color="auto"/>
        <w:left w:val="none" w:sz="0" w:space="0" w:color="auto"/>
        <w:bottom w:val="none" w:sz="0" w:space="0" w:color="auto"/>
        <w:right w:val="none" w:sz="0" w:space="0" w:color="auto"/>
      </w:divBdr>
    </w:div>
    <w:div w:id="1927811010">
      <w:bodyDiv w:val="1"/>
      <w:marLeft w:val="0"/>
      <w:marRight w:val="0"/>
      <w:marTop w:val="0"/>
      <w:marBottom w:val="0"/>
      <w:divBdr>
        <w:top w:val="none" w:sz="0" w:space="0" w:color="auto"/>
        <w:left w:val="none" w:sz="0" w:space="0" w:color="auto"/>
        <w:bottom w:val="none" w:sz="0" w:space="0" w:color="auto"/>
        <w:right w:val="none" w:sz="0" w:space="0" w:color="auto"/>
      </w:divBdr>
    </w:div>
    <w:div w:id="1974865088">
      <w:bodyDiv w:val="1"/>
      <w:marLeft w:val="0"/>
      <w:marRight w:val="0"/>
      <w:marTop w:val="0"/>
      <w:marBottom w:val="0"/>
      <w:divBdr>
        <w:top w:val="none" w:sz="0" w:space="0" w:color="auto"/>
        <w:left w:val="none" w:sz="0" w:space="0" w:color="auto"/>
        <w:bottom w:val="none" w:sz="0" w:space="0" w:color="auto"/>
        <w:right w:val="none" w:sz="0" w:space="0" w:color="auto"/>
      </w:divBdr>
    </w:div>
    <w:div w:id="2042438531">
      <w:bodyDiv w:val="1"/>
      <w:marLeft w:val="0"/>
      <w:marRight w:val="0"/>
      <w:marTop w:val="0"/>
      <w:marBottom w:val="0"/>
      <w:divBdr>
        <w:top w:val="none" w:sz="0" w:space="0" w:color="auto"/>
        <w:left w:val="none" w:sz="0" w:space="0" w:color="auto"/>
        <w:bottom w:val="none" w:sz="0" w:space="0" w:color="auto"/>
        <w:right w:val="none" w:sz="0" w:space="0" w:color="auto"/>
      </w:divBdr>
    </w:div>
    <w:div w:id="2085493126">
      <w:bodyDiv w:val="1"/>
      <w:marLeft w:val="0"/>
      <w:marRight w:val="0"/>
      <w:marTop w:val="0"/>
      <w:marBottom w:val="0"/>
      <w:divBdr>
        <w:top w:val="none" w:sz="0" w:space="0" w:color="auto"/>
        <w:left w:val="none" w:sz="0" w:space="0" w:color="auto"/>
        <w:bottom w:val="none" w:sz="0" w:space="0" w:color="auto"/>
        <w:right w:val="none" w:sz="0" w:space="0" w:color="auto"/>
      </w:divBdr>
    </w:div>
    <w:div w:id="20943559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segura@rnp.go.c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ensarn@rnp.go.c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iaIGN@rnp.go.c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montero@rnp.go.c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1D0B91D9DD764BAF14608FC5856B61" ma:contentTypeVersion="2" ma:contentTypeDescription="Create a new document." ma:contentTypeScope="" ma:versionID="109a7fb11e889d890197949f6eb37f38">
  <xsd:schema xmlns:xsd="http://www.w3.org/2001/XMLSchema" xmlns:xs="http://www.w3.org/2001/XMLSchema" xmlns:p="http://schemas.microsoft.com/office/2006/metadata/properties" xmlns:ns3="2c69240c-85b1-4bc1-bf7d-b2ab79dca88a" targetNamespace="http://schemas.microsoft.com/office/2006/metadata/properties" ma:root="true" ma:fieldsID="fc9e524bf139e1f7ee15a4695c2a95eb" ns3:_="">
    <xsd:import namespace="2c69240c-85b1-4bc1-bf7d-b2ab79dca88a"/>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69240c-85b1-4bc1-bf7d-b2ab79dca8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01F77-13F7-4CF4-ADD7-57A93A9F6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69240c-85b1-4bc1-bf7d-b2ab79dca8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4006E5-E3C9-43B6-889A-CEB7DC9281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79701F-D104-42B6-8222-D28039B1C8C4}">
  <ds:schemaRefs>
    <ds:schemaRef ds:uri="http://schemas.microsoft.com/sharepoint/v3/contenttype/forms"/>
  </ds:schemaRefs>
</ds:datastoreItem>
</file>

<file path=customXml/itemProps4.xml><?xml version="1.0" encoding="utf-8"?>
<ds:datastoreItem xmlns:ds="http://schemas.openxmlformats.org/officeDocument/2006/customXml" ds:itemID="{D9043CC9-B4FE-4BC7-8346-4A97715AC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Pages>
  <Words>616</Words>
  <Characters>3394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Monitoreo de medios</vt:lpstr>
    </vt:vector>
  </TitlesOfParts>
  <Company>REGISTRO NACIONAL</Company>
  <LinksUpToDate>false</LinksUpToDate>
  <CharactersWithSpaces>4002</CharactersWithSpaces>
  <SharedDoc>false</SharedDoc>
  <HLinks>
    <vt:vector size="24" baseType="variant">
      <vt:variant>
        <vt:i4>6422536</vt:i4>
      </vt:variant>
      <vt:variant>
        <vt:i4>9</vt:i4>
      </vt:variant>
      <vt:variant>
        <vt:i4>0</vt:i4>
      </vt:variant>
      <vt:variant>
        <vt:i4>5</vt:i4>
      </vt:variant>
      <vt:variant>
        <vt:lpwstr>mailto:emontero@rnp.go.cr</vt:lpwstr>
      </vt:variant>
      <vt:variant>
        <vt:lpwstr/>
      </vt:variant>
      <vt:variant>
        <vt:i4>5177376</vt:i4>
      </vt:variant>
      <vt:variant>
        <vt:i4>6</vt:i4>
      </vt:variant>
      <vt:variant>
        <vt:i4>0</vt:i4>
      </vt:variant>
      <vt:variant>
        <vt:i4>5</vt:i4>
      </vt:variant>
      <vt:variant>
        <vt:lpwstr>mailto:esegura@rnp.go.cr</vt:lpwstr>
      </vt:variant>
      <vt:variant>
        <vt:lpwstr/>
      </vt:variant>
      <vt:variant>
        <vt:i4>7995410</vt:i4>
      </vt:variant>
      <vt:variant>
        <vt:i4>3</vt:i4>
      </vt:variant>
      <vt:variant>
        <vt:i4>0</vt:i4>
      </vt:variant>
      <vt:variant>
        <vt:i4>5</vt:i4>
      </vt:variant>
      <vt:variant>
        <vt:lpwstr>mailto:prensarn@rnp.go.cr</vt:lpwstr>
      </vt:variant>
      <vt:variant>
        <vt:lpwstr/>
      </vt:variant>
      <vt:variant>
        <vt:i4>4718779</vt:i4>
      </vt:variant>
      <vt:variant>
        <vt:i4>0</vt:i4>
      </vt:variant>
      <vt:variant>
        <vt:i4>0</vt:i4>
      </vt:variant>
      <vt:variant>
        <vt:i4>5</vt:i4>
      </vt:variant>
      <vt:variant>
        <vt:lpwstr>mailto:RecepciónRPI01@rnp.go.cr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Monitoreo de medios</dc:title>
  <dc:subject/>
  <dc:creator>... ...</dc:creator>
  <cp:keywords/>
  <cp:lastModifiedBy>Emilia Segura Navarro</cp:lastModifiedBy>
  <cp:revision>10</cp:revision>
  <cp:lastPrinted>2020-07-13T19:47:00Z</cp:lastPrinted>
  <dcterms:created xsi:type="dcterms:W3CDTF">2021-07-01T14:30:00Z</dcterms:created>
  <dcterms:modified xsi:type="dcterms:W3CDTF">2021-07-05T20:27:00Z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0x010100F51D0B91D9DD764BAF14608FC5856B61</vt:lpwstr>
  </property>
</Properties>
</file>